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1A1" w14:textId="77777777" w:rsidR="00AE469C" w:rsidRPr="00E84EAC" w:rsidRDefault="00AE469C" w:rsidP="003C3D12">
      <w:pPr>
        <w:pStyle w:val="Ttulo1"/>
        <w:rPr>
          <w:rFonts w:ascii="Arial" w:hAnsi="Arial" w:cs="Arial"/>
          <w:color w:val="FF0000"/>
          <w:sz w:val="22"/>
          <w:szCs w:val="22"/>
        </w:rPr>
      </w:pPr>
    </w:p>
    <w:p w14:paraId="13F5CCB1" w14:textId="77777777" w:rsidR="00CA1745" w:rsidRDefault="00CA1745" w:rsidP="003C3D12">
      <w:pPr>
        <w:pStyle w:val="Ttulo1"/>
        <w:rPr>
          <w:rFonts w:ascii="Arial" w:hAnsi="Arial" w:cs="Arial"/>
          <w:sz w:val="22"/>
          <w:szCs w:val="22"/>
        </w:rPr>
      </w:pPr>
    </w:p>
    <w:p w14:paraId="57BA558D" w14:textId="58F5A234" w:rsidR="003C3D12" w:rsidRPr="00AE469C" w:rsidRDefault="00DE489D" w:rsidP="003C3D12">
      <w:pPr>
        <w:pStyle w:val="Ttulo1"/>
        <w:rPr>
          <w:rFonts w:ascii="Arial" w:hAnsi="Arial" w:cs="Arial"/>
          <w:sz w:val="22"/>
          <w:szCs w:val="22"/>
        </w:rPr>
      </w:pPr>
      <w:r w:rsidRPr="00AE469C">
        <w:rPr>
          <w:rFonts w:ascii="Arial" w:hAnsi="Arial" w:cs="Arial"/>
          <w:sz w:val="22"/>
          <w:szCs w:val="22"/>
        </w:rPr>
        <w:t>CARTA CIRCULAR</w:t>
      </w:r>
      <w:r w:rsidR="003C3D12" w:rsidRPr="00AE469C">
        <w:rPr>
          <w:rFonts w:ascii="Arial" w:hAnsi="Arial" w:cs="Arial"/>
          <w:sz w:val="22"/>
          <w:szCs w:val="22"/>
        </w:rPr>
        <w:t xml:space="preserve"> </w:t>
      </w:r>
      <w:r w:rsidR="002232FE">
        <w:rPr>
          <w:rFonts w:ascii="Arial" w:hAnsi="Arial" w:cs="Arial"/>
          <w:sz w:val="22"/>
          <w:szCs w:val="22"/>
        </w:rPr>
        <w:t>46</w:t>
      </w:r>
      <w:r w:rsidR="00BF1525">
        <w:rPr>
          <w:rFonts w:ascii="Arial" w:hAnsi="Arial" w:cs="Arial"/>
          <w:sz w:val="22"/>
          <w:szCs w:val="22"/>
        </w:rPr>
        <w:t xml:space="preserve"> </w:t>
      </w:r>
      <w:r w:rsidRPr="00AE469C">
        <w:rPr>
          <w:rFonts w:ascii="Arial" w:hAnsi="Arial" w:cs="Arial"/>
          <w:sz w:val="22"/>
          <w:szCs w:val="22"/>
        </w:rPr>
        <w:t>DE 20</w:t>
      </w:r>
      <w:r w:rsidR="005E5518">
        <w:rPr>
          <w:rFonts w:ascii="Arial" w:hAnsi="Arial" w:cs="Arial"/>
          <w:sz w:val="22"/>
          <w:szCs w:val="22"/>
        </w:rPr>
        <w:t>2</w:t>
      </w:r>
      <w:r w:rsidR="004202BC">
        <w:rPr>
          <w:rFonts w:ascii="Arial" w:hAnsi="Arial" w:cs="Arial"/>
          <w:sz w:val="22"/>
          <w:szCs w:val="22"/>
        </w:rPr>
        <w:t>1</w:t>
      </w:r>
    </w:p>
    <w:p w14:paraId="2270E55B" w14:textId="6242EAEA" w:rsidR="003C3D12" w:rsidRPr="00AE469C" w:rsidRDefault="00836889" w:rsidP="003C3D12">
      <w:pPr>
        <w:jc w:val="center"/>
        <w:rPr>
          <w:rFonts w:ascii="Arial" w:hAnsi="Arial" w:cs="Arial"/>
          <w:b/>
          <w:bCs/>
          <w:sz w:val="22"/>
          <w:szCs w:val="22"/>
        </w:rPr>
      </w:pPr>
      <w:proofErr w:type="gramStart"/>
      <w:r>
        <w:rPr>
          <w:rFonts w:ascii="Arial" w:hAnsi="Arial" w:cs="Arial"/>
          <w:b/>
          <w:bCs/>
          <w:sz w:val="22"/>
          <w:szCs w:val="22"/>
        </w:rPr>
        <w:t>(</w:t>
      </w:r>
      <w:r w:rsidR="00281FC6">
        <w:rPr>
          <w:rFonts w:ascii="Arial" w:hAnsi="Arial" w:cs="Arial"/>
          <w:b/>
          <w:bCs/>
          <w:sz w:val="22"/>
          <w:szCs w:val="22"/>
        </w:rPr>
        <w:t xml:space="preserve"> </w:t>
      </w:r>
      <w:r w:rsidR="002232FE">
        <w:rPr>
          <w:rFonts w:ascii="Arial" w:hAnsi="Arial" w:cs="Arial"/>
          <w:b/>
          <w:bCs/>
          <w:sz w:val="22"/>
          <w:szCs w:val="22"/>
        </w:rPr>
        <w:t>Agosto</w:t>
      </w:r>
      <w:proofErr w:type="gramEnd"/>
      <w:r w:rsidR="002232FE">
        <w:rPr>
          <w:rFonts w:ascii="Arial" w:hAnsi="Arial" w:cs="Arial"/>
          <w:b/>
          <w:bCs/>
          <w:sz w:val="22"/>
          <w:szCs w:val="22"/>
        </w:rPr>
        <w:t xml:space="preserve"> 04</w:t>
      </w:r>
      <w:r w:rsidR="00281FC6">
        <w:rPr>
          <w:rFonts w:ascii="Arial" w:hAnsi="Arial" w:cs="Arial"/>
          <w:b/>
          <w:bCs/>
          <w:sz w:val="22"/>
          <w:szCs w:val="22"/>
        </w:rPr>
        <w:t xml:space="preserve"> </w:t>
      </w:r>
      <w:r w:rsidR="003C3D12" w:rsidRPr="00AE469C">
        <w:rPr>
          <w:rFonts w:ascii="Arial" w:hAnsi="Arial" w:cs="Arial"/>
          <w:b/>
          <w:bCs/>
          <w:sz w:val="22"/>
          <w:szCs w:val="22"/>
        </w:rPr>
        <w:t>)</w:t>
      </w:r>
    </w:p>
    <w:p w14:paraId="601B9372" w14:textId="77777777" w:rsidR="00AE469C" w:rsidRPr="00AE469C" w:rsidRDefault="00AE469C" w:rsidP="003C3D12">
      <w:pPr>
        <w:jc w:val="both"/>
        <w:rPr>
          <w:rFonts w:ascii="Arial" w:hAnsi="Arial" w:cs="Arial"/>
          <w:b/>
          <w:bCs/>
          <w:sz w:val="22"/>
          <w:szCs w:val="22"/>
        </w:rPr>
      </w:pPr>
    </w:p>
    <w:p w14:paraId="4242AEFA" w14:textId="77777777" w:rsidR="002920FD" w:rsidRPr="0068152C" w:rsidRDefault="002920FD" w:rsidP="002920FD">
      <w:pPr>
        <w:pStyle w:val="Sinespaciado"/>
        <w:jc w:val="both"/>
        <w:rPr>
          <w:rFonts w:ascii="Arial" w:hAnsi="Arial" w:cs="Arial"/>
          <w:b/>
          <w:sz w:val="24"/>
          <w:szCs w:val="24"/>
        </w:rPr>
      </w:pPr>
      <w:r w:rsidRPr="0068152C">
        <w:rPr>
          <w:rFonts w:ascii="Arial" w:hAnsi="Arial" w:cs="Arial"/>
          <w:b/>
          <w:sz w:val="24"/>
          <w:szCs w:val="24"/>
        </w:rPr>
        <w:t>Señores</w:t>
      </w:r>
    </w:p>
    <w:p w14:paraId="133F731B" w14:textId="77777777" w:rsidR="002920FD" w:rsidRPr="0068152C" w:rsidRDefault="002920FD" w:rsidP="002920FD">
      <w:pPr>
        <w:pStyle w:val="Textoindependiente"/>
        <w:rPr>
          <w:lang w:val="es-ES"/>
        </w:rPr>
      </w:pPr>
      <w:r w:rsidRPr="0068152C">
        <w:t xml:space="preserve">REPRESENTANTES LEGALES DE LOS ESTABLECIMIENTOS DE CRÉDITO, ENTIDADES ASEGURADORAS, SOCIEDADES DE CAPITALIZACIÓN, </w:t>
      </w:r>
      <w:r w:rsidRPr="0068152C">
        <w:rPr>
          <w:lang w:val="es-ES"/>
        </w:rPr>
        <w:t xml:space="preserve">FINANCIERA DE DESARROLLO NACIONAL (FDN), BANCO DE COMERCIO EXTERIOR (BANCOLDEX), CAJA PROMOTORA DE VIVIENDA MILITAR Y DE POLICÍA, EMPRESA NACIONAL PROMOTORA DEL DESARROLLO TERRITORIAL (ENTERRITORIO), FINANCIERA DE DESARROLLO TERRITORIAL (FINDETER), FONDO NACIONAL DEL AHORRO (FNA) Y FONDO PARA EL FINANCIAMIENTO DEL SECTOR AGROPECUARIO (FINAGRO). </w:t>
      </w:r>
    </w:p>
    <w:p w14:paraId="042F94D3" w14:textId="77777777" w:rsidR="002920FD" w:rsidRPr="0068152C" w:rsidRDefault="002920FD" w:rsidP="002920FD">
      <w:pPr>
        <w:pStyle w:val="Sinespaciado"/>
        <w:jc w:val="both"/>
        <w:rPr>
          <w:rFonts w:ascii="Arial" w:hAnsi="Arial" w:cs="Arial"/>
          <w:sz w:val="24"/>
          <w:szCs w:val="24"/>
        </w:rPr>
      </w:pPr>
    </w:p>
    <w:p w14:paraId="306D171A" w14:textId="77777777" w:rsidR="002920FD" w:rsidRPr="0068152C" w:rsidRDefault="002920FD" w:rsidP="002920FD">
      <w:pPr>
        <w:pStyle w:val="Sinespaciado"/>
        <w:jc w:val="both"/>
        <w:rPr>
          <w:rFonts w:ascii="Arial" w:hAnsi="Arial" w:cs="Arial"/>
          <w:sz w:val="24"/>
          <w:szCs w:val="24"/>
        </w:rPr>
      </w:pPr>
    </w:p>
    <w:p w14:paraId="641C1FFA" w14:textId="77777777" w:rsidR="002920FD" w:rsidRPr="0068152C" w:rsidRDefault="002920FD" w:rsidP="002920FD">
      <w:pPr>
        <w:pStyle w:val="Sinespaciado"/>
        <w:jc w:val="both"/>
        <w:rPr>
          <w:rFonts w:ascii="Arial" w:hAnsi="Arial" w:cs="Arial"/>
          <w:b/>
          <w:sz w:val="24"/>
          <w:szCs w:val="24"/>
        </w:rPr>
      </w:pPr>
      <w:r w:rsidRPr="0068152C">
        <w:rPr>
          <w:rFonts w:ascii="Arial" w:hAnsi="Arial" w:cs="Arial"/>
          <w:b/>
          <w:sz w:val="24"/>
          <w:szCs w:val="24"/>
        </w:rPr>
        <w:t>Referencia: Requerimiento de información financiera para límites de grandes exposiciones</w:t>
      </w:r>
    </w:p>
    <w:p w14:paraId="2603AA5D" w14:textId="77777777" w:rsidR="002920FD" w:rsidRPr="0068152C" w:rsidRDefault="002920FD" w:rsidP="002920FD">
      <w:pPr>
        <w:pStyle w:val="Sinespaciado"/>
        <w:jc w:val="both"/>
        <w:rPr>
          <w:rFonts w:ascii="Arial" w:hAnsi="Arial" w:cs="Arial"/>
          <w:b/>
          <w:sz w:val="24"/>
          <w:szCs w:val="24"/>
        </w:rPr>
      </w:pPr>
    </w:p>
    <w:p w14:paraId="75AB84E1" w14:textId="77777777" w:rsidR="002920FD" w:rsidRPr="0068152C" w:rsidRDefault="002920FD" w:rsidP="002920FD">
      <w:pPr>
        <w:pStyle w:val="Sinespaciado"/>
        <w:jc w:val="both"/>
        <w:rPr>
          <w:rFonts w:ascii="Arial" w:hAnsi="Arial" w:cs="Arial"/>
          <w:sz w:val="24"/>
          <w:szCs w:val="24"/>
        </w:rPr>
      </w:pPr>
    </w:p>
    <w:p w14:paraId="5015966F" w14:textId="77777777" w:rsidR="002920FD" w:rsidRPr="0068152C" w:rsidRDefault="002920FD" w:rsidP="002920FD">
      <w:pPr>
        <w:pStyle w:val="Sinespaciado"/>
        <w:spacing w:line="240" w:lineRule="atLeast"/>
        <w:contextualSpacing/>
        <w:jc w:val="both"/>
        <w:rPr>
          <w:rFonts w:ascii="Arial" w:hAnsi="Arial" w:cs="Arial"/>
          <w:sz w:val="24"/>
          <w:szCs w:val="24"/>
        </w:rPr>
      </w:pPr>
      <w:r w:rsidRPr="0068152C">
        <w:rPr>
          <w:rFonts w:ascii="Arial" w:hAnsi="Arial" w:cs="Arial"/>
          <w:sz w:val="24"/>
          <w:szCs w:val="24"/>
        </w:rPr>
        <w:t>Respetados señores:</w:t>
      </w:r>
    </w:p>
    <w:p w14:paraId="67391356" w14:textId="77777777" w:rsidR="002920FD" w:rsidRPr="0068152C" w:rsidRDefault="002920FD" w:rsidP="002920FD">
      <w:pPr>
        <w:pStyle w:val="Sinespaciado"/>
        <w:spacing w:line="240" w:lineRule="atLeast"/>
        <w:contextualSpacing/>
        <w:jc w:val="both"/>
        <w:rPr>
          <w:rFonts w:ascii="Arial" w:hAnsi="Arial" w:cs="Arial"/>
          <w:sz w:val="24"/>
          <w:szCs w:val="24"/>
          <w:lang w:val="es-CO"/>
        </w:rPr>
      </w:pPr>
    </w:p>
    <w:p w14:paraId="13A7C37B" w14:textId="77777777" w:rsidR="002920FD" w:rsidRPr="0068152C" w:rsidRDefault="002920FD" w:rsidP="002920FD">
      <w:pPr>
        <w:pStyle w:val="Sinespaciado"/>
        <w:spacing w:line="240" w:lineRule="atLeast"/>
        <w:contextualSpacing/>
        <w:jc w:val="both"/>
        <w:rPr>
          <w:rFonts w:ascii="Arial" w:hAnsi="Arial" w:cs="Arial"/>
          <w:sz w:val="24"/>
          <w:szCs w:val="24"/>
          <w:lang w:val="es-CO"/>
        </w:rPr>
      </w:pPr>
    </w:p>
    <w:p w14:paraId="2602F51D" w14:textId="4095238E" w:rsidR="002920FD" w:rsidRPr="0068152C" w:rsidRDefault="002920FD" w:rsidP="002920FD">
      <w:pPr>
        <w:pStyle w:val="Sinespaciado"/>
        <w:spacing w:line="240" w:lineRule="atLeast"/>
        <w:contextualSpacing/>
        <w:jc w:val="both"/>
        <w:rPr>
          <w:rFonts w:ascii="Arial" w:hAnsi="Arial" w:cs="Arial"/>
          <w:sz w:val="24"/>
          <w:szCs w:val="24"/>
          <w:lang w:val="es-ES_tradnl"/>
        </w:rPr>
      </w:pPr>
      <w:r w:rsidRPr="0068152C">
        <w:rPr>
          <w:rFonts w:ascii="Arial" w:hAnsi="Arial" w:cs="Arial"/>
          <w:sz w:val="24"/>
          <w:szCs w:val="24"/>
          <w:lang w:val="es-CO"/>
        </w:rPr>
        <w:t xml:space="preserve">Como es de su conocimiento dentro de la agenda regulatoria de convergencia hacia estándares internacionales del Comité de Supervisión Bancaria de Basilea (BCBS), la Unidad de Proyección Normativa y Estudios de Regulación Financiera (en </w:t>
      </w:r>
      <w:r w:rsidRPr="0068152C">
        <w:rPr>
          <w:rFonts w:ascii="Arial" w:hAnsi="Arial" w:cs="Arial"/>
          <w:sz w:val="24"/>
          <w:szCs w:val="24"/>
          <w:lang w:val="es-ES_tradnl"/>
        </w:rPr>
        <w:t>adelante URF)</w:t>
      </w:r>
      <w:r w:rsidR="001A38C6">
        <w:rPr>
          <w:rFonts w:ascii="Arial" w:hAnsi="Arial" w:cs="Arial"/>
          <w:sz w:val="24"/>
          <w:szCs w:val="24"/>
          <w:lang w:val="es-ES_tradnl"/>
        </w:rPr>
        <w:t>,</w:t>
      </w:r>
      <w:r w:rsidRPr="0068152C">
        <w:rPr>
          <w:rFonts w:ascii="Arial" w:hAnsi="Arial" w:cs="Arial"/>
          <w:sz w:val="24"/>
          <w:szCs w:val="24"/>
          <w:lang w:val="es-ES_tradnl"/>
        </w:rPr>
        <w:t xml:space="preserve"> está trabajando en un proyecto regulatorio que pretende fortalecer el marco de los límites de grandes exposiciones. </w:t>
      </w:r>
    </w:p>
    <w:p w14:paraId="5A82328C" w14:textId="77777777" w:rsidR="002920FD" w:rsidRPr="0068152C" w:rsidRDefault="002920FD" w:rsidP="002920FD">
      <w:pPr>
        <w:pStyle w:val="Sinespaciado"/>
        <w:spacing w:line="240" w:lineRule="atLeast"/>
        <w:contextualSpacing/>
        <w:jc w:val="both"/>
        <w:rPr>
          <w:rFonts w:ascii="Arial" w:hAnsi="Arial" w:cs="Arial"/>
          <w:sz w:val="24"/>
          <w:szCs w:val="24"/>
        </w:rPr>
      </w:pPr>
    </w:p>
    <w:p w14:paraId="4FDA1CF8" w14:textId="77777777" w:rsidR="002920FD" w:rsidRPr="0068152C" w:rsidRDefault="002920FD" w:rsidP="002920FD">
      <w:pPr>
        <w:pStyle w:val="Sinespaciado"/>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Atendiendo el deber de colaboración y coordinación de las entidades que hacen parte de la Red de Seguridad Financiera, la Superintendencia Financiera de Colombia requiere que las entidades destinatarias de esta Carta Circular diligencien por una única vez el formato denominado “Grandes Exposiciones” con la información solicitada en el “Instructivo formato”, ambos anexos a esta comunicación y la remitan directamente a la URF en los siguientes términos:</w:t>
      </w:r>
    </w:p>
    <w:p w14:paraId="7D963673" w14:textId="77777777" w:rsidR="002920FD" w:rsidRPr="0068152C" w:rsidRDefault="002920FD" w:rsidP="002920FD">
      <w:pPr>
        <w:pStyle w:val="Sinespaciado"/>
        <w:spacing w:line="240" w:lineRule="atLeast"/>
        <w:contextualSpacing/>
        <w:jc w:val="both"/>
        <w:rPr>
          <w:rFonts w:ascii="Arial" w:hAnsi="Arial" w:cs="Arial"/>
          <w:sz w:val="24"/>
          <w:szCs w:val="24"/>
          <w:lang w:val="es-ES_tradnl"/>
        </w:rPr>
      </w:pPr>
      <w:r w:rsidRPr="0068152C">
        <w:rPr>
          <w:rFonts w:ascii="Arial" w:hAnsi="Arial" w:cs="Arial"/>
          <w:sz w:val="24"/>
          <w:szCs w:val="24"/>
          <w:lang w:val="es-CO"/>
        </w:rPr>
        <w:t> </w:t>
      </w:r>
    </w:p>
    <w:p w14:paraId="06B3CA40" w14:textId="77777777" w:rsidR="002920FD" w:rsidRPr="0068152C" w:rsidRDefault="002920FD" w:rsidP="002920FD">
      <w:pPr>
        <w:pStyle w:val="Sinespaciado"/>
        <w:numPr>
          <w:ilvl w:val="0"/>
          <w:numId w:val="13"/>
        </w:numPr>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La base de reporte debe ser a nivel individual y consolidado con fecha de corte marzo 31 de 2021.</w:t>
      </w:r>
    </w:p>
    <w:p w14:paraId="3A629F17" w14:textId="77777777" w:rsidR="002920FD" w:rsidRPr="0068152C" w:rsidRDefault="002920FD" w:rsidP="002920FD">
      <w:pPr>
        <w:pStyle w:val="Sinespaciado"/>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 </w:t>
      </w:r>
    </w:p>
    <w:p w14:paraId="747E04C7" w14:textId="77777777" w:rsidR="002920FD" w:rsidRPr="0068152C" w:rsidRDefault="002920FD" w:rsidP="002920FD">
      <w:pPr>
        <w:pStyle w:val="Sinespaciado"/>
        <w:numPr>
          <w:ilvl w:val="0"/>
          <w:numId w:val="14"/>
        </w:numPr>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Se debe remitir la información de los diez grupos conectados de contrapartes más grandes (en términos de exposición).</w:t>
      </w:r>
    </w:p>
    <w:p w14:paraId="218A34D0" w14:textId="77777777" w:rsidR="002920FD" w:rsidRPr="0068152C" w:rsidRDefault="002920FD" w:rsidP="002920FD">
      <w:pPr>
        <w:pStyle w:val="Sinespaciado"/>
        <w:spacing w:line="240" w:lineRule="atLeast"/>
        <w:ind w:left="720"/>
        <w:contextualSpacing/>
        <w:jc w:val="both"/>
        <w:rPr>
          <w:rFonts w:ascii="Arial" w:hAnsi="Arial" w:cs="Arial"/>
          <w:sz w:val="24"/>
          <w:szCs w:val="24"/>
          <w:lang w:val="es-ES_tradnl"/>
        </w:rPr>
      </w:pPr>
    </w:p>
    <w:p w14:paraId="4E18E667" w14:textId="77777777" w:rsidR="002920FD" w:rsidRPr="0068152C" w:rsidRDefault="002920FD" w:rsidP="002920FD">
      <w:pPr>
        <w:pStyle w:val="Sinespaciado"/>
        <w:numPr>
          <w:ilvl w:val="0"/>
          <w:numId w:val="14"/>
        </w:numPr>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El plazo límite de remisión de este requerimiento es el 15 de octubre de 2021.</w:t>
      </w:r>
    </w:p>
    <w:p w14:paraId="2C4BEB44" w14:textId="77777777" w:rsidR="002920FD" w:rsidRPr="0068152C" w:rsidRDefault="002920FD" w:rsidP="002920FD">
      <w:pPr>
        <w:pStyle w:val="Sinespaciado"/>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 </w:t>
      </w:r>
    </w:p>
    <w:p w14:paraId="778D4E1E" w14:textId="77777777" w:rsidR="002920FD" w:rsidRPr="0068152C" w:rsidRDefault="002920FD" w:rsidP="002920FD">
      <w:pPr>
        <w:pStyle w:val="Sinespaciado"/>
        <w:numPr>
          <w:ilvl w:val="0"/>
          <w:numId w:val="15"/>
        </w:numPr>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En caso de que existan dudas sobre el diligenciamiento del requerimiento, favor comunicarse con:</w:t>
      </w:r>
    </w:p>
    <w:p w14:paraId="02FABA81" w14:textId="77777777" w:rsidR="002920FD" w:rsidRPr="0068152C" w:rsidRDefault="002920FD" w:rsidP="002920FD">
      <w:pPr>
        <w:pStyle w:val="Sinespaciado"/>
        <w:spacing w:line="240" w:lineRule="atLeast"/>
        <w:contextualSpacing/>
        <w:rPr>
          <w:rFonts w:ascii="Arial" w:hAnsi="Arial" w:cs="Arial"/>
          <w:sz w:val="24"/>
          <w:szCs w:val="24"/>
          <w:lang w:val="es-ES_tradnl"/>
        </w:rPr>
      </w:pPr>
      <w:r w:rsidRPr="0068152C">
        <w:rPr>
          <w:rFonts w:ascii="Arial" w:hAnsi="Arial" w:cs="Arial"/>
          <w:sz w:val="24"/>
          <w:szCs w:val="24"/>
          <w:lang w:val="es-ES_tradnl"/>
        </w:rPr>
        <w:t> </w:t>
      </w:r>
    </w:p>
    <w:tbl>
      <w:tblPr>
        <w:tblW w:w="0" w:type="auto"/>
        <w:tblInd w:w="709" w:type="dxa"/>
        <w:tblCellMar>
          <w:left w:w="0" w:type="dxa"/>
          <w:right w:w="0" w:type="dxa"/>
        </w:tblCellMar>
        <w:tblLook w:val="04A0" w:firstRow="1" w:lastRow="0" w:firstColumn="1" w:lastColumn="0" w:noHBand="0" w:noVBand="1"/>
      </w:tblPr>
      <w:tblGrid>
        <w:gridCol w:w="2233"/>
        <w:gridCol w:w="2943"/>
      </w:tblGrid>
      <w:tr w:rsidR="002920FD" w:rsidRPr="0068152C" w14:paraId="252A9421" w14:textId="77777777" w:rsidTr="003E6FE5">
        <w:tc>
          <w:tcPr>
            <w:tcW w:w="2233" w:type="dxa"/>
            <w:tcMar>
              <w:top w:w="0" w:type="dxa"/>
              <w:left w:w="108" w:type="dxa"/>
              <w:bottom w:w="0" w:type="dxa"/>
              <w:right w:w="108" w:type="dxa"/>
            </w:tcMar>
            <w:hideMark/>
          </w:tcPr>
          <w:p w14:paraId="67D1A607" w14:textId="77777777" w:rsidR="002920FD" w:rsidRPr="0068152C" w:rsidRDefault="002920FD" w:rsidP="003E6FE5">
            <w:pPr>
              <w:pStyle w:val="Sinespaciado"/>
              <w:contextualSpacing/>
              <w:rPr>
                <w:rFonts w:ascii="Arial" w:hAnsi="Arial" w:cs="Arial"/>
                <w:sz w:val="24"/>
                <w:szCs w:val="24"/>
                <w:lang w:val="es-ES_tradnl"/>
              </w:rPr>
            </w:pPr>
            <w:r w:rsidRPr="0068152C">
              <w:rPr>
                <w:rFonts w:ascii="Arial" w:hAnsi="Arial" w:cs="Arial"/>
                <w:sz w:val="24"/>
                <w:szCs w:val="24"/>
                <w:lang w:val="es-ES_tradnl"/>
              </w:rPr>
              <w:t>Daniel Quintero</w:t>
            </w:r>
          </w:p>
        </w:tc>
        <w:tc>
          <w:tcPr>
            <w:tcW w:w="2943" w:type="dxa"/>
            <w:tcMar>
              <w:top w:w="0" w:type="dxa"/>
              <w:left w:w="108" w:type="dxa"/>
              <w:bottom w:w="0" w:type="dxa"/>
              <w:right w:w="108" w:type="dxa"/>
            </w:tcMar>
            <w:hideMark/>
          </w:tcPr>
          <w:p w14:paraId="70DB391A" w14:textId="77777777" w:rsidR="002920FD" w:rsidRPr="0068152C" w:rsidRDefault="008B3610" w:rsidP="003E6FE5">
            <w:pPr>
              <w:pStyle w:val="Sinespaciado"/>
              <w:contextualSpacing/>
              <w:rPr>
                <w:rFonts w:ascii="Arial" w:hAnsi="Arial" w:cs="Arial"/>
                <w:sz w:val="24"/>
                <w:szCs w:val="24"/>
                <w:lang w:val="es-ES_tradnl"/>
              </w:rPr>
            </w:pPr>
            <w:hyperlink r:id="rId8" w:tgtFrame="_blank" w:history="1">
              <w:r w:rsidR="002920FD" w:rsidRPr="0068152C">
                <w:rPr>
                  <w:rStyle w:val="Hipervnculo"/>
                  <w:rFonts w:ascii="Arial" w:hAnsi="Arial" w:cs="Arial"/>
                  <w:sz w:val="24"/>
                  <w:szCs w:val="24"/>
                  <w:lang w:val="es-ES_tradnl"/>
                </w:rPr>
                <w:t>dquinter@urf.gov.co</w:t>
              </w:r>
            </w:hyperlink>
            <w:r w:rsidR="002920FD" w:rsidRPr="0068152C">
              <w:rPr>
                <w:rFonts w:ascii="Arial" w:hAnsi="Arial" w:cs="Arial"/>
                <w:sz w:val="24"/>
                <w:szCs w:val="24"/>
                <w:lang w:val="es-ES_tradnl"/>
              </w:rPr>
              <w:t>  </w:t>
            </w:r>
          </w:p>
        </w:tc>
      </w:tr>
      <w:tr w:rsidR="002920FD" w:rsidRPr="0068152C" w14:paraId="78B6AF59" w14:textId="77777777" w:rsidTr="003E6FE5">
        <w:tc>
          <w:tcPr>
            <w:tcW w:w="2233" w:type="dxa"/>
            <w:tcMar>
              <w:top w:w="0" w:type="dxa"/>
              <w:left w:w="108" w:type="dxa"/>
              <w:bottom w:w="0" w:type="dxa"/>
              <w:right w:w="108" w:type="dxa"/>
            </w:tcMar>
            <w:hideMark/>
          </w:tcPr>
          <w:p w14:paraId="6D818F3A" w14:textId="77777777" w:rsidR="002920FD" w:rsidRPr="0068152C" w:rsidRDefault="002920FD" w:rsidP="003E6FE5">
            <w:pPr>
              <w:pStyle w:val="Sinespaciado"/>
              <w:contextualSpacing/>
              <w:rPr>
                <w:rFonts w:ascii="Arial" w:hAnsi="Arial" w:cs="Arial"/>
                <w:sz w:val="24"/>
                <w:szCs w:val="24"/>
                <w:lang w:val="es-ES_tradnl"/>
              </w:rPr>
            </w:pPr>
            <w:r w:rsidRPr="0068152C">
              <w:rPr>
                <w:rFonts w:ascii="Arial" w:hAnsi="Arial" w:cs="Arial"/>
                <w:sz w:val="24"/>
                <w:szCs w:val="24"/>
                <w:lang w:val="es-ES_tradnl"/>
              </w:rPr>
              <w:t>Camila Gamba</w:t>
            </w:r>
          </w:p>
        </w:tc>
        <w:tc>
          <w:tcPr>
            <w:tcW w:w="2943" w:type="dxa"/>
            <w:tcMar>
              <w:top w:w="0" w:type="dxa"/>
              <w:left w:w="108" w:type="dxa"/>
              <w:bottom w:w="0" w:type="dxa"/>
              <w:right w:w="108" w:type="dxa"/>
            </w:tcMar>
            <w:hideMark/>
          </w:tcPr>
          <w:p w14:paraId="1E608AB9" w14:textId="77777777" w:rsidR="002920FD" w:rsidRPr="0068152C" w:rsidRDefault="008B3610" w:rsidP="003E6FE5">
            <w:pPr>
              <w:pStyle w:val="Sinespaciado"/>
              <w:contextualSpacing/>
              <w:rPr>
                <w:rFonts w:ascii="Arial" w:hAnsi="Arial" w:cs="Arial"/>
                <w:sz w:val="24"/>
                <w:szCs w:val="24"/>
                <w:lang w:val="es-ES_tradnl"/>
              </w:rPr>
            </w:pPr>
            <w:hyperlink r:id="rId9" w:tgtFrame="_blank" w:history="1">
              <w:r w:rsidR="002920FD" w:rsidRPr="0068152C">
                <w:rPr>
                  <w:rStyle w:val="Hipervnculo"/>
                  <w:rFonts w:ascii="Arial" w:hAnsi="Arial" w:cs="Arial"/>
                  <w:sz w:val="24"/>
                  <w:szCs w:val="24"/>
                  <w:lang w:val="es-ES_tradnl"/>
                </w:rPr>
                <w:t>agamba@urf.gov.co</w:t>
              </w:r>
            </w:hyperlink>
            <w:r w:rsidR="002920FD" w:rsidRPr="0068152C">
              <w:rPr>
                <w:rFonts w:ascii="Arial" w:hAnsi="Arial" w:cs="Arial"/>
                <w:sz w:val="24"/>
                <w:szCs w:val="24"/>
                <w:lang w:val="es-ES_tradnl"/>
              </w:rPr>
              <w:t>     </w:t>
            </w:r>
          </w:p>
        </w:tc>
      </w:tr>
      <w:tr w:rsidR="002920FD" w:rsidRPr="0068152C" w14:paraId="3D72152B" w14:textId="77777777" w:rsidTr="003E6FE5">
        <w:tc>
          <w:tcPr>
            <w:tcW w:w="2233" w:type="dxa"/>
            <w:tcMar>
              <w:top w:w="0" w:type="dxa"/>
              <w:left w:w="108" w:type="dxa"/>
              <w:bottom w:w="0" w:type="dxa"/>
              <w:right w:w="108" w:type="dxa"/>
            </w:tcMar>
            <w:hideMark/>
          </w:tcPr>
          <w:p w14:paraId="1371E8DD" w14:textId="77777777" w:rsidR="002920FD" w:rsidRPr="0068152C" w:rsidRDefault="002920FD" w:rsidP="003E6FE5">
            <w:pPr>
              <w:pStyle w:val="Sinespaciado"/>
              <w:contextualSpacing/>
              <w:rPr>
                <w:rFonts w:ascii="Arial" w:hAnsi="Arial" w:cs="Arial"/>
                <w:sz w:val="24"/>
                <w:szCs w:val="24"/>
                <w:lang w:val="es-ES_tradnl"/>
              </w:rPr>
            </w:pPr>
            <w:r w:rsidRPr="0068152C">
              <w:rPr>
                <w:rFonts w:ascii="Arial" w:hAnsi="Arial" w:cs="Arial"/>
                <w:sz w:val="24"/>
                <w:szCs w:val="24"/>
                <w:lang w:val="es-ES_tradnl"/>
              </w:rPr>
              <w:t>Liliana Walteros</w:t>
            </w:r>
          </w:p>
        </w:tc>
        <w:tc>
          <w:tcPr>
            <w:tcW w:w="2943" w:type="dxa"/>
            <w:tcMar>
              <w:top w:w="0" w:type="dxa"/>
              <w:left w:w="108" w:type="dxa"/>
              <w:bottom w:w="0" w:type="dxa"/>
              <w:right w:w="108" w:type="dxa"/>
            </w:tcMar>
            <w:hideMark/>
          </w:tcPr>
          <w:p w14:paraId="13FF1FC2" w14:textId="77777777" w:rsidR="002920FD" w:rsidRPr="0068152C" w:rsidRDefault="008B3610" w:rsidP="003E6FE5">
            <w:pPr>
              <w:pStyle w:val="Sinespaciado"/>
              <w:contextualSpacing/>
              <w:rPr>
                <w:rFonts w:ascii="Arial" w:hAnsi="Arial" w:cs="Arial"/>
                <w:sz w:val="24"/>
                <w:szCs w:val="24"/>
                <w:lang w:val="es-ES_tradnl"/>
              </w:rPr>
            </w:pPr>
            <w:hyperlink r:id="rId10" w:tgtFrame="_blank" w:history="1">
              <w:r w:rsidR="002920FD" w:rsidRPr="0068152C">
                <w:rPr>
                  <w:rStyle w:val="Hipervnculo"/>
                  <w:rFonts w:ascii="Arial" w:hAnsi="Arial" w:cs="Arial"/>
                  <w:sz w:val="24"/>
                  <w:szCs w:val="24"/>
                  <w:lang w:val="es-ES_tradnl"/>
                </w:rPr>
                <w:t>lwaltero@urf.gov.co</w:t>
              </w:r>
            </w:hyperlink>
          </w:p>
        </w:tc>
      </w:tr>
    </w:tbl>
    <w:p w14:paraId="5CA2D53B" w14:textId="77777777" w:rsidR="002920FD" w:rsidRPr="0068152C" w:rsidRDefault="002920FD" w:rsidP="002920FD">
      <w:pPr>
        <w:pStyle w:val="Sinespaciado"/>
        <w:contextualSpacing/>
        <w:rPr>
          <w:rFonts w:ascii="Arial" w:hAnsi="Arial" w:cs="Arial"/>
          <w:sz w:val="24"/>
          <w:szCs w:val="24"/>
          <w:lang w:val="es-ES_tradnl"/>
        </w:rPr>
      </w:pPr>
      <w:r w:rsidRPr="0068152C">
        <w:rPr>
          <w:rFonts w:ascii="Arial" w:hAnsi="Arial" w:cs="Arial"/>
          <w:sz w:val="24"/>
          <w:szCs w:val="24"/>
          <w:lang w:val="es-ES_tradnl"/>
        </w:rPr>
        <w:t>  </w:t>
      </w:r>
    </w:p>
    <w:p w14:paraId="6DDB24A1" w14:textId="77777777" w:rsidR="002920FD" w:rsidRPr="0068152C" w:rsidRDefault="002920FD" w:rsidP="002920FD">
      <w:pPr>
        <w:pStyle w:val="Sinespaciado"/>
        <w:numPr>
          <w:ilvl w:val="0"/>
          <w:numId w:val="14"/>
        </w:numPr>
        <w:spacing w:line="240" w:lineRule="atLeast"/>
        <w:contextualSpacing/>
        <w:jc w:val="both"/>
        <w:rPr>
          <w:rFonts w:ascii="Arial" w:hAnsi="Arial" w:cs="Arial"/>
          <w:sz w:val="24"/>
          <w:szCs w:val="24"/>
          <w:lang w:val="es-ES_tradnl"/>
        </w:rPr>
      </w:pPr>
      <w:r w:rsidRPr="0068152C">
        <w:rPr>
          <w:rFonts w:ascii="Arial" w:hAnsi="Arial" w:cs="Arial"/>
          <w:sz w:val="24"/>
          <w:szCs w:val="24"/>
          <w:lang w:val="es-ES_tradnl"/>
        </w:rPr>
        <w:t xml:space="preserve">El envío deberá realizarse al correo electrónico </w:t>
      </w:r>
      <w:hyperlink r:id="rId11" w:tgtFrame="_blank" w:history="1">
        <w:r w:rsidRPr="0068152C">
          <w:rPr>
            <w:rStyle w:val="Hipervnculo"/>
            <w:rFonts w:ascii="Arial" w:hAnsi="Arial" w:cs="Arial"/>
            <w:sz w:val="24"/>
            <w:szCs w:val="24"/>
            <w:lang w:val="es-ES_tradnl"/>
          </w:rPr>
          <w:t>grandesexposiciones@urf.gov.co</w:t>
        </w:r>
      </w:hyperlink>
    </w:p>
    <w:p w14:paraId="0B19196C" w14:textId="77777777" w:rsidR="002920FD" w:rsidRPr="0068152C" w:rsidRDefault="002920FD" w:rsidP="002920FD">
      <w:pPr>
        <w:pStyle w:val="Sinespaciado"/>
        <w:rPr>
          <w:rFonts w:ascii="Arial" w:hAnsi="Arial" w:cs="Arial"/>
          <w:sz w:val="24"/>
          <w:szCs w:val="24"/>
          <w:lang w:val="es-ES_tradnl"/>
        </w:rPr>
      </w:pPr>
    </w:p>
    <w:p w14:paraId="5B12DBBA" w14:textId="77777777" w:rsidR="00CA1745" w:rsidRDefault="00CA1745" w:rsidP="003C3D12">
      <w:pPr>
        <w:rPr>
          <w:rFonts w:ascii="Arial" w:hAnsi="Arial" w:cs="Arial"/>
          <w:b/>
          <w:bCs/>
          <w:sz w:val="24"/>
          <w:szCs w:val="24"/>
        </w:rPr>
      </w:pPr>
    </w:p>
    <w:p w14:paraId="7D846866" w14:textId="17CF16E2" w:rsidR="00CA1745" w:rsidRDefault="00CA1745" w:rsidP="003C3D12">
      <w:pPr>
        <w:rPr>
          <w:rFonts w:ascii="Arial" w:hAnsi="Arial" w:cs="Arial"/>
          <w:b/>
          <w:bCs/>
          <w:sz w:val="24"/>
          <w:szCs w:val="24"/>
        </w:rPr>
      </w:pPr>
    </w:p>
    <w:p w14:paraId="7EADAAB3" w14:textId="77777777" w:rsidR="00FA1838" w:rsidRDefault="00FA1838" w:rsidP="003C3D12">
      <w:pPr>
        <w:rPr>
          <w:rFonts w:ascii="Arial" w:hAnsi="Arial" w:cs="Arial"/>
          <w:b/>
          <w:bCs/>
          <w:sz w:val="24"/>
          <w:szCs w:val="24"/>
        </w:rPr>
      </w:pPr>
    </w:p>
    <w:p w14:paraId="5BA61E98" w14:textId="77777777" w:rsidR="003104A8" w:rsidRDefault="003104A8" w:rsidP="003C3D12">
      <w:pPr>
        <w:rPr>
          <w:rFonts w:ascii="Arial" w:hAnsi="Arial" w:cs="Arial"/>
          <w:b/>
          <w:bCs/>
          <w:sz w:val="24"/>
          <w:szCs w:val="24"/>
        </w:rPr>
      </w:pPr>
    </w:p>
    <w:p w14:paraId="0EF08BB5" w14:textId="77777777" w:rsidR="00E84EAC" w:rsidRDefault="00E84EAC" w:rsidP="003C3D12">
      <w:pPr>
        <w:rPr>
          <w:rFonts w:ascii="Arial" w:hAnsi="Arial" w:cs="Arial"/>
          <w:b/>
          <w:bCs/>
          <w:sz w:val="24"/>
          <w:szCs w:val="24"/>
        </w:rPr>
      </w:pPr>
    </w:p>
    <w:p w14:paraId="3D2C541A" w14:textId="77777777" w:rsidR="00E84EAC" w:rsidRDefault="00E84EAC" w:rsidP="003C3D12">
      <w:pPr>
        <w:rPr>
          <w:rFonts w:ascii="Arial" w:hAnsi="Arial" w:cs="Arial"/>
          <w:b/>
          <w:bCs/>
          <w:sz w:val="24"/>
          <w:szCs w:val="24"/>
        </w:rPr>
      </w:pPr>
    </w:p>
    <w:p w14:paraId="68A34FDF" w14:textId="77777777" w:rsidR="00E84EAC" w:rsidRDefault="00E84EAC" w:rsidP="003C3D12">
      <w:pPr>
        <w:rPr>
          <w:rFonts w:ascii="Arial" w:hAnsi="Arial" w:cs="Arial"/>
          <w:b/>
          <w:bCs/>
          <w:sz w:val="24"/>
          <w:szCs w:val="24"/>
        </w:rPr>
      </w:pPr>
    </w:p>
    <w:p w14:paraId="5C3C0377" w14:textId="77777777" w:rsidR="003104A8" w:rsidRDefault="003104A8" w:rsidP="003C3D12">
      <w:pPr>
        <w:rPr>
          <w:rFonts w:ascii="Arial" w:hAnsi="Arial" w:cs="Arial"/>
          <w:b/>
          <w:bCs/>
          <w:sz w:val="24"/>
          <w:szCs w:val="24"/>
        </w:rPr>
      </w:pPr>
    </w:p>
    <w:p w14:paraId="055DC3D3" w14:textId="77777777" w:rsidR="00CA1745" w:rsidRDefault="00CA1745" w:rsidP="003C3D12">
      <w:pPr>
        <w:rPr>
          <w:rFonts w:ascii="Arial" w:hAnsi="Arial" w:cs="Arial"/>
          <w:b/>
          <w:bCs/>
          <w:sz w:val="24"/>
          <w:szCs w:val="24"/>
        </w:rPr>
      </w:pPr>
    </w:p>
    <w:p w14:paraId="792E3616" w14:textId="77777777" w:rsidR="00E84EAC" w:rsidRDefault="00E84EAC" w:rsidP="003C3D12">
      <w:pPr>
        <w:rPr>
          <w:rFonts w:ascii="Arial" w:hAnsi="Arial" w:cs="Arial"/>
          <w:b/>
          <w:bCs/>
          <w:sz w:val="22"/>
          <w:szCs w:val="22"/>
        </w:rPr>
      </w:pPr>
    </w:p>
    <w:p w14:paraId="41CC0904" w14:textId="77777777" w:rsidR="00C97D11" w:rsidRDefault="00C97D11" w:rsidP="003C3D12">
      <w:pPr>
        <w:rPr>
          <w:rFonts w:ascii="Arial" w:hAnsi="Arial" w:cs="Arial"/>
          <w:b/>
          <w:bCs/>
          <w:sz w:val="22"/>
          <w:szCs w:val="22"/>
        </w:rPr>
      </w:pPr>
    </w:p>
    <w:p w14:paraId="343D0239" w14:textId="77777777" w:rsidR="00FA1838" w:rsidRDefault="00FA1838" w:rsidP="003C3D12">
      <w:pPr>
        <w:rPr>
          <w:rFonts w:ascii="Arial" w:hAnsi="Arial" w:cs="Arial"/>
          <w:b/>
          <w:bCs/>
          <w:sz w:val="22"/>
          <w:szCs w:val="22"/>
        </w:rPr>
      </w:pPr>
    </w:p>
    <w:p w14:paraId="7CDDF249" w14:textId="62B8E001" w:rsidR="003C3D12" w:rsidRPr="00F30A18" w:rsidRDefault="003C3D12" w:rsidP="003C3D12">
      <w:pPr>
        <w:rPr>
          <w:rFonts w:ascii="Arial" w:hAnsi="Arial" w:cs="Arial"/>
          <w:b/>
          <w:bCs/>
          <w:sz w:val="22"/>
          <w:szCs w:val="22"/>
        </w:rPr>
      </w:pPr>
      <w:r w:rsidRPr="00F30A18">
        <w:rPr>
          <w:rFonts w:ascii="Arial" w:hAnsi="Arial" w:cs="Arial"/>
          <w:b/>
          <w:bCs/>
          <w:sz w:val="22"/>
          <w:szCs w:val="22"/>
        </w:rPr>
        <w:t xml:space="preserve">Carta Circular </w:t>
      </w:r>
      <w:r w:rsidR="002232FE">
        <w:rPr>
          <w:rFonts w:ascii="Arial" w:hAnsi="Arial" w:cs="Arial"/>
          <w:b/>
          <w:bCs/>
          <w:sz w:val="22"/>
          <w:szCs w:val="22"/>
        </w:rPr>
        <w:t>46</w:t>
      </w:r>
      <w:r w:rsidR="00836889" w:rsidRPr="00F30A18">
        <w:rPr>
          <w:rFonts w:ascii="Arial" w:hAnsi="Arial" w:cs="Arial"/>
          <w:b/>
          <w:bCs/>
          <w:sz w:val="22"/>
          <w:szCs w:val="22"/>
        </w:rPr>
        <w:t xml:space="preserve"> </w:t>
      </w:r>
      <w:r w:rsidRPr="00F30A18">
        <w:rPr>
          <w:rFonts w:ascii="Arial" w:hAnsi="Arial" w:cs="Arial"/>
          <w:b/>
          <w:bCs/>
          <w:sz w:val="22"/>
          <w:szCs w:val="22"/>
        </w:rPr>
        <w:t>de 20</w:t>
      </w:r>
      <w:r w:rsidR="005E5518">
        <w:rPr>
          <w:rFonts w:ascii="Arial" w:hAnsi="Arial" w:cs="Arial"/>
          <w:b/>
          <w:bCs/>
          <w:sz w:val="22"/>
          <w:szCs w:val="22"/>
        </w:rPr>
        <w:t>2</w:t>
      </w:r>
      <w:r w:rsidR="004202BC">
        <w:rPr>
          <w:rFonts w:ascii="Arial" w:hAnsi="Arial" w:cs="Arial"/>
          <w:b/>
          <w:bCs/>
          <w:sz w:val="22"/>
          <w:szCs w:val="22"/>
        </w:rPr>
        <w:t>1</w:t>
      </w:r>
      <w:r w:rsidRPr="00F30A18">
        <w:rPr>
          <w:rFonts w:ascii="Arial" w:hAnsi="Arial" w:cs="Arial"/>
          <w:b/>
          <w:bCs/>
          <w:sz w:val="22"/>
          <w:szCs w:val="22"/>
        </w:rPr>
        <w:tab/>
      </w:r>
      <w:r w:rsidRPr="00F30A18">
        <w:rPr>
          <w:rFonts w:ascii="Arial" w:hAnsi="Arial" w:cs="Arial"/>
          <w:b/>
          <w:bCs/>
          <w:sz w:val="22"/>
          <w:szCs w:val="22"/>
        </w:rPr>
        <w:tab/>
      </w:r>
      <w:r w:rsidR="00856816">
        <w:rPr>
          <w:rFonts w:ascii="Arial" w:hAnsi="Arial" w:cs="Arial"/>
          <w:b/>
          <w:bCs/>
          <w:sz w:val="22"/>
          <w:szCs w:val="22"/>
        </w:rPr>
        <w:t xml:space="preserve"> </w:t>
      </w:r>
      <w:r w:rsidRPr="00F30A18">
        <w:rPr>
          <w:rFonts w:ascii="Arial" w:hAnsi="Arial" w:cs="Arial"/>
          <w:b/>
          <w:bCs/>
          <w:sz w:val="22"/>
          <w:szCs w:val="22"/>
        </w:rPr>
        <w:tab/>
      </w:r>
      <w:r w:rsidRPr="00F30A18">
        <w:rPr>
          <w:rFonts w:ascii="Arial" w:hAnsi="Arial" w:cs="Arial"/>
          <w:b/>
          <w:bCs/>
          <w:sz w:val="22"/>
          <w:szCs w:val="22"/>
        </w:rPr>
        <w:tab/>
      </w:r>
      <w:r w:rsidRPr="00F30A18">
        <w:rPr>
          <w:rFonts w:ascii="Arial" w:hAnsi="Arial" w:cs="Arial"/>
          <w:b/>
          <w:bCs/>
          <w:sz w:val="22"/>
          <w:szCs w:val="22"/>
        </w:rPr>
        <w:tab/>
      </w:r>
      <w:r w:rsidR="00F30A18" w:rsidRPr="00F30A18">
        <w:rPr>
          <w:rFonts w:ascii="Arial" w:hAnsi="Arial" w:cs="Arial"/>
          <w:b/>
          <w:bCs/>
          <w:sz w:val="22"/>
          <w:szCs w:val="22"/>
        </w:rPr>
        <w:t xml:space="preserve"> </w:t>
      </w:r>
      <w:r w:rsidR="00F30A18">
        <w:rPr>
          <w:rFonts w:ascii="Arial" w:hAnsi="Arial" w:cs="Arial"/>
          <w:b/>
          <w:bCs/>
          <w:sz w:val="22"/>
          <w:szCs w:val="22"/>
        </w:rPr>
        <w:t xml:space="preserve">              </w:t>
      </w:r>
      <w:r w:rsidR="00F30A18" w:rsidRPr="00F30A18">
        <w:rPr>
          <w:rFonts w:ascii="Arial" w:hAnsi="Arial" w:cs="Arial"/>
          <w:b/>
          <w:bCs/>
          <w:sz w:val="22"/>
          <w:szCs w:val="22"/>
        </w:rPr>
        <w:t xml:space="preserve"> </w:t>
      </w:r>
      <w:r w:rsidR="008B16E6">
        <w:rPr>
          <w:rFonts w:ascii="Arial" w:hAnsi="Arial" w:cs="Arial"/>
          <w:b/>
          <w:bCs/>
          <w:sz w:val="22"/>
          <w:szCs w:val="22"/>
        </w:rPr>
        <w:t xml:space="preserve">  </w:t>
      </w:r>
      <w:r w:rsidR="00F30A18" w:rsidRPr="00F30A18">
        <w:rPr>
          <w:rFonts w:ascii="Arial" w:hAnsi="Arial" w:cs="Arial"/>
          <w:b/>
          <w:bCs/>
          <w:sz w:val="22"/>
          <w:szCs w:val="22"/>
        </w:rPr>
        <w:t xml:space="preserve">   </w:t>
      </w:r>
      <w:r w:rsidR="00856816">
        <w:rPr>
          <w:rFonts w:ascii="Arial" w:hAnsi="Arial" w:cs="Arial"/>
          <w:b/>
          <w:bCs/>
          <w:sz w:val="22"/>
          <w:szCs w:val="22"/>
        </w:rPr>
        <w:t xml:space="preserve">          </w:t>
      </w:r>
      <w:r w:rsidR="00EA5C5D">
        <w:rPr>
          <w:rFonts w:ascii="Arial" w:hAnsi="Arial" w:cs="Arial"/>
          <w:b/>
          <w:bCs/>
          <w:sz w:val="22"/>
          <w:szCs w:val="22"/>
        </w:rPr>
        <w:t xml:space="preserve">      </w:t>
      </w:r>
      <w:r w:rsidRPr="00F30A18">
        <w:rPr>
          <w:rFonts w:ascii="Arial" w:hAnsi="Arial" w:cs="Arial"/>
          <w:b/>
          <w:bCs/>
          <w:sz w:val="22"/>
          <w:szCs w:val="22"/>
        </w:rPr>
        <w:t>Página 2</w:t>
      </w:r>
    </w:p>
    <w:p w14:paraId="69A4C3F1" w14:textId="77777777" w:rsidR="00935DF1" w:rsidRDefault="00935DF1" w:rsidP="00B97718">
      <w:pPr>
        <w:pStyle w:val="Ttulo6"/>
        <w:tabs>
          <w:tab w:val="clear" w:pos="1624"/>
        </w:tabs>
        <w:rPr>
          <w:sz w:val="22"/>
          <w:szCs w:val="22"/>
        </w:rPr>
      </w:pPr>
    </w:p>
    <w:p w14:paraId="06A71BEB" w14:textId="77777777" w:rsidR="00BF1525" w:rsidRDefault="00BF1525" w:rsidP="00BF1525">
      <w:pPr>
        <w:pStyle w:val="Ttulo6"/>
        <w:tabs>
          <w:tab w:val="clear" w:pos="1624"/>
        </w:tabs>
        <w:rPr>
          <w:sz w:val="22"/>
          <w:szCs w:val="22"/>
        </w:rPr>
      </w:pPr>
    </w:p>
    <w:p w14:paraId="5A6DDBB4" w14:textId="77777777" w:rsidR="002920FD" w:rsidRPr="0068152C" w:rsidRDefault="002920FD" w:rsidP="002920FD">
      <w:pPr>
        <w:pStyle w:val="Sinespaciado"/>
        <w:rPr>
          <w:rFonts w:ascii="Arial" w:hAnsi="Arial" w:cs="Arial"/>
          <w:sz w:val="24"/>
          <w:szCs w:val="24"/>
          <w:lang w:val="es-ES_tradnl"/>
        </w:rPr>
      </w:pPr>
      <w:r w:rsidRPr="0068152C">
        <w:rPr>
          <w:rFonts w:ascii="Arial" w:hAnsi="Arial" w:cs="Arial"/>
          <w:sz w:val="24"/>
          <w:szCs w:val="24"/>
          <w:lang w:val="es-ES_tradnl"/>
        </w:rPr>
        <w:t>Se adjuntan el formato y el instructivo correspondiente.</w:t>
      </w:r>
    </w:p>
    <w:p w14:paraId="43925E69" w14:textId="77777777" w:rsidR="002920FD" w:rsidRPr="0068152C" w:rsidRDefault="002920FD" w:rsidP="002920FD">
      <w:pPr>
        <w:pStyle w:val="Sinespaciado"/>
        <w:rPr>
          <w:rFonts w:ascii="Arial" w:hAnsi="Arial" w:cs="Arial"/>
          <w:sz w:val="24"/>
          <w:szCs w:val="24"/>
          <w:lang w:val="es-ES_tradnl"/>
        </w:rPr>
      </w:pPr>
    </w:p>
    <w:p w14:paraId="613CA9B3" w14:textId="77777777" w:rsidR="002920FD" w:rsidRDefault="002920FD" w:rsidP="002920FD">
      <w:pPr>
        <w:pStyle w:val="Sinespaciado"/>
        <w:rPr>
          <w:rFonts w:ascii="Arial" w:hAnsi="Arial" w:cs="Arial"/>
          <w:sz w:val="24"/>
          <w:szCs w:val="24"/>
          <w:lang w:val="es-ES_tradnl"/>
        </w:rPr>
      </w:pPr>
    </w:p>
    <w:p w14:paraId="6F4723C6" w14:textId="77777777" w:rsidR="002920FD" w:rsidRPr="0068152C" w:rsidRDefault="002920FD" w:rsidP="002920FD">
      <w:pPr>
        <w:pStyle w:val="Sinespaciado"/>
        <w:rPr>
          <w:rFonts w:ascii="Arial" w:hAnsi="Arial" w:cs="Arial"/>
          <w:sz w:val="24"/>
          <w:szCs w:val="24"/>
          <w:lang w:val="es-ES_tradnl"/>
        </w:rPr>
      </w:pPr>
      <w:r w:rsidRPr="0068152C">
        <w:rPr>
          <w:rFonts w:ascii="Arial" w:hAnsi="Arial" w:cs="Arial"/>
          <w:sz w:val="24"/>
          <w:szCs w:val="24"/>
          <w:lang w:val="es-ES_tradnl"/>
        </w:rPr>
        <w:t>Cordialmente,</w:t>
      </w:r>
    </w:p>
    <w:p w14:paraId="1734446A" w14:textId="77777777" w:rsidR="002920FD" w:rsidRPr="0068152C" w:rsidRDefault="002920FD" w:rsidP="002920FD">
      <w:pPr>
        <w:pStyle w:val="Sinespaciado"/>
        <w:rPr>
          <w:rFonts w:ascii="Arial" w:hAnsi="Arial" w:cs="Arial"/>
          <w:sz w:val="24"/>
          <w:szCs w:val="24"/>
          <w:lang w:val="es-ES_tradnl"/>
        </w:rPr>
      </w:pPr>
    </w:p>
    <w:p w14:paraId="4B31561F" w14:textId="77777777" w:rsidR="002920FD" w:rsidRPr="0068152C" w:rsidRDefault="002920FD" w:rsidP="002920FD">
      <w:pPr>
        <w:pStyle w:val="Sinespaciado"/>
        <w:rPr>
          <w:rFonts w:ascii="Arial" w:hAnsi="Arial" w:cs="Arial"/>
          <w:sz w:val="24"/>
          <w:szCs w:val="24"/>
        </w:rPr>
      </w:pPr>
    </w:p>
    <w:p w14:paraId="3EC1C545" w14:textId="77777777" w:rsidR="002920FD" w:rsidRPr="0068152C" w:rsidRDefault="002920FD" w:rsidP="002920FD">
      <w:pPr>
        <w:pStyle w:val="Sinespaciado"/>
        <w:rPr>
          <w:rFonts w:ascii="Arial" w:hAnsi="Arial" w:cs="Arial"/>
          <w:sz w:val="24"/>
          <w:szCs w:val="24"/>
        </w:rPr>
      </w:pPr>
    </w:p>
    <w:p w14:paraId="2AB9B206" w14:textId="4238C4B9" w:rsidR="002920FD" w:rsidRPr="00645980" w:rsidRDefault="0044629F" w:rsidP="002920FD">
      <w:pPr>
        <w:pStyle w:val="Sinespaciado"/>
        <w:rPr>
          <w:rFonts w:ascii="Arial" w:hAnsi="Arial" w:cs="Arial"/>
          <w:b/>
          <w:sz w:val="24"/>
          <w:szCs w:val="24"/>
        </w:rPr>
      </w:pPr>
      <w:r>
        <w:rPr>
          <w:rFonts w:ascii="Arial" w:hAnsi="Arial" w:cs="Arial"/>
          <w:b/>
          <w:sz w:val="24"/>
          <w:szCs w:val="24"/>
        </w:rPr>
        <w:t>ERNESTO MURILLO LEÓN</w:t>
      </w:r>
    </w:p>
    <w:p w14:paraId="30EF4E5F" w14:textId="2503DEC0" w:rsidR="002920FD" w:rsidRPr="00645980" w:rsidRDefault="002920FD" w:rsidP="002920FD">
      <w:pPr>
        <w:pStyle w:val="Sinespaciado"/>
        <w:rPr>
          <w:rFonts w:ascii="Arial" w:hAnsi="Arial" w:cs="Arial"/>
          <w:sz w:val="24"/>
          <w:szCs w:val="24"/>
        </w:rPr>
      </w:pPr>
      <w:r w:rsidRPr="00645980">
        <w:rPr>
          <w:rFonts w:ascii="Arial" w:hAnsi="Arial" w:cs="Arial"/>
          <w:sz w:val="24"/>
          <w:szCs w:val="24"/>
        </w:rPr>
        <w:t>Director</w:t>
      </w:r>
      <w:r w:rsidR="0044629F">
        <w:rPr>
          <w:rFonts w:ascii="Arial" w:hAnsi="Arial" w:cs="Arial"/>
          <w:sz w:val="24"/>
          <w:szCs w:val="24"/>
        </w:rPr>
        <w:t xml:space="preserve"> (E)</w:t>
      </w:r>
      <w:r w:rsidRPr="00645980">
        <w:rPr>
          <w:rFonts w:ascii="Arial" w:hAnsi="Arial" w:cs="Arial"/>
          <w:sz w:val="24"/>
          <w:szCs w:val="24"/>
        </w:rPr>
        <w:t xml:space="preserve"> de Investigación</w:t>
      </w:r>
      <w:r w:rsidR="001A38C6">
        <w:rPr>
          <w:rFonts w:ascii="Arial" w:hAnsi="Arial" w:cs="Arial"/>
          <w:sz w:val="24"/>
          <w:szCs w:val="24"/>
        </w:rPr>
        <w:t>, Innovación</w:t>
      </w:r>
      <w:r w:rsidRPr="00645980">
        <w:rPr>
          <w:rFonts w:ascii="Arial" w:hAnsi="Arial" w:cs="Arial"/>
          <w:sz w:val="24"/>
          <w:szCs w:val="24"/>
        </w:rPr>
        <w:t xml:space="preserve"> y Desarrollo</w:t>
      </w:r>
    </w:p>
    <w:p w14:paraId="679E6335" w14:textId="77777777" w:rsidR="002920FD" w:rsidRDefault="002920FD" w:rsidP="002920FD">
      <w:r w:rsidRPr="00645980">
        <w:rPr>
          <w:rFonts w:ascii="Arial" w:hAnsi="Arial" w:cs="Arial"/>
          <w:sz w:val="24"/>
          <w:szCs w:val="24"/>
        </w:rPr>
        <w:t>050000</w:t>
      </w:r>
    </w:p>
    <w:p w14:paraId="2DEE61DE" w14:textId="23463874" w:rsidR="004E433D" w:rsidRDefault="004E433D" w:rsidP="004E433D"/>
    <w:sectPr w:rsidR="004E433D" w:rsidSect="008C790B">
      <w:headerReference w:type="default" r:id="rId12"/>
      <w:pgSz w:w="12240" w:h="18720" w:code="14"/>
      <w:pgMar w:top="907" w:right="1134" w:bottom="624" w:left="1701"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8489" w14:textId="77777777" w:rsidR="00D45B3D" w:rsidRDefault="00D45B3D">
      <w:r>
        <w:separator/>
      </w:r>
    </w:p>
  </w:endnote>
  <w:endnote w:type="continuationSeparator" w:id="0">
    <w:p w14:paraId="17C73FE4" w14:textId="77777777" w:rsidR="00D45B3D" w:rsidRDefault="00D4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95EB" w14:textId="77777777" w:rsidR="00D45B3D" w:rsidRDefault="00D45B3D">
      <w:r>
        <w:separator/>
      </w:r>
    </w:p>
  </w:footnote>
  <w:footnote w:type="continuationSeparator" w:id="0">
    <w:p w14:paraId="3CA7E7AB" w14:textId="77777777" w:rsidR="00D45B3D" w:rsidRDefault="00D4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866A" w14:textId="77777777" w:rsidR="003B0E36" w:rsidRDefault="003B0E36" w:rsidP="00E06A0F">
    <w:pPr>
      <w:pStyle w:val="Encabezado"/>
      <w:jc w:val="center"/>
    </w:pPr>
    <w:r w:rsidRPr="00E06A0F">
      <w:rPr>
        <w:rFonts w:ascii="Arial" w:hAnsi="Arial" w:cs="Arial"/>
        <w:b/>
        <w:snapToGrid w:val="0"/>
        <w:sz w:val="24"/>
        <w:szCs w:val="24"/>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CE7"/>
    <w:multiLevelType w:val="hybridMultilevel"/>
    <w:tmpl w:val="D3A60FDE"/>
    <w:lvl w:ilvl="0" w:tplc="0288574E">
      <w:start w:val="2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1E3317"/>
    <w:multiLevelType w:val="multilevel"/>
    <w:tmpl w:val="60DA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F7992"/>
    <w:multiLevelType w:val="hybridMultilevel"/>
    <w:tmpl w:val="1CBA4FA8"/>
    <w:lvl w:ilvl="0" w:tplc="AC4ED05E">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8B328D"/>
    <w:multiLevelType w:val="hybridMultilevel"/>
    <w:tmpl w:val="766C773A"/>
    <w:lvl w:ilvl="0" w:tplc="63FACF5C">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39535F"/>
    <w:multiLevelType w:val="hybridMultilevel"/>
    <w:tmpl w:val="8B8613EE"/>
    <w:lvl w:ilvl="0" w:tplc="95E62CF2">
      <w:start w:val="24"/>
      <w:numFmt w:val="bullet"/>
      <w:lvlText w:val=""/>
      <w:lvlJc w:val="left"/>
      <w:pPr>
        <w:ind w:left="420" w:hanging="360"/>
      </w:pPr>
      <w:rPr>
        <w:rFonts w:ascii="Symbol" w:eastAsia="Times New Roman" w:hAnsi="Symbo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5" w15:restartNumberingAfterBreak="0">
    <w:nsid w:val="259F7FC6"/>
    <w:multiLevelType w:val="hybridMultilevel"/>
    <w:tmpl w:val="C3449D94"/>
    <w:lvl w:ilvl="0" w:tplc="058C3724">
      <w:start w:val="9"/>
      <w:numFmt w:val="bullet"/>
      <w:lvlText w:val=""/>
      <w:lvlJc w:val="left"/>
      <w:pPr>
        <w:ind w:left="720" w:hanging="360"/>
      </w:pPr>
      <w:rPr>
        <w:rFonts w:ascii="Symbol" w:eastAsia="Calibri" w:hAnsi="Symbol" w:cs="Aria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5C340D"/>
    <w:multiLevelType w:val="hybridMultilevel"/>
    <w:tmpl w:val="A68AAA2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7F4477D"/>
    <w:multiLevelType w:val="hybridMultilevel"/>
    <w:tmpl w:val="39B0851E"/>
    <w:lvl w:ilvl="0" w:tplc="02E2D482">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085710"/>
    <w:multiLevelType w:val="multilevel"/>
    <w:tmpl w:val="711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B57AE"/>
    <w:multiLevelType w:val="multilevel"/>
    <w:tmpl w:val="C9D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A03C0"/>
    <w:multiLevelType w:val="hybridMultilevel"/>
    <w:tmpl w:val="E4622088"/>
    <w:lvl w:ilvl="0" w:tplc="93E64C1A">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A453DA"/>
    <w:multiLevelType w:val="hybridMultilevel"/>
    <w:tmpl w:val="6F92A86A"/>
    <w:lvl w:ilvl="0" w:tplc="CD6A0738">
      <w:start w:val="9"/>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6D27FB"/>
    <w:multiLevelType w:val="hybridMultilevel"/>
    <w:tmpl w:val="EE88690E"/>
    <w:lvl w:ilvl="0" w:tplc="45402AF2">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D504082"/>
    <w:multiLevelType w:val="hybridMultilevel"/>
    <w:tmpl w:val="DA8E0D1E"/>
    <w:lvl w:ilvl="0" w:tplc="A2B20CA8">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FB5352"/>
    <w:multiLevelType w:val="hybridMultilevel"/>
    <w:tmpl w:val="954E4E42"/>
    <w:lvl w:ilvl="0" w:tplc="80F0DCBC">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3"/>
  </w:num>
  <w:num w:numId="5">
    <w:abstractNumId w:val="3"/>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2"/>
  </w:num>
  <w:num w:numId="12">
    <w:abstractNumId w:val="7"/>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41"/>
    <w:rsid w:val="000066AB"/>
    <w:rsid w:val="0001517D"/>
    <w:rsid w:val="0002097B"/>
    <w:rsid w:val="00024EA8"/>
    <w:rsid w:val="000253E5"/>
    <w:rsid w:val="00026062"/>
    <w:rsid w:val="000265AC"/>
    <w:rsid w:val="00036AF1"/>
    <w:rsid w:val="0005135B"/>
    <w:rsid w:val="00060788"/>
    <w:rsid w:val="00065D4B"/>
    <w:rsid w:val="00073082"/>
    <w:rsid w:val="000743D2"/>
    <w:rsid w:val="00075F32"/>
    <w:rsid w:val="0008331A"/>
    <w:rsid w:val="000841CD"/>
    <w:rsid w:val="00087DB6"/>
    <w:rsid w:val="000902D2"/>
    <w:rsid w:val="00092454"/>
    <w:rsid w:val="00092931"/>
    <w:rsid w:val="000932DA"/>
    <w:rsid w:val="00093D2B"/>
    <w:rsid w:val="000A1A45"/>
    <w:rsid w:val="000A2209"/>
    <w:rsid w:val="000A30F2"/>
    <w:rsid w:val="000A3904"/>
    <w:rsid w:val="000A39B5"/>
    <w:rsid w:val="000A45E1"/>
    <w:rsid w:val="000B117F"/>
    <w:rsid w:val="000B1C9D"/>
    <w:rsid w:val="000B2995"/>
    <w:rsid w:val="000B2FC5"/>
    <w:rsid w:val="000B658B"/>
    <w:rsid w:val="000C3F06"/>
    <w:rsid w:val="000E0E12"/>
    <w:rsid w:val="000E11A6"/>
    <w:rsid w:val="000E430C"/>
    <w:rsid w:val="000F0CB4"/>
    <w:rsid w:val="000F24C7"/>
    <w:rsid w:val="000F3D8E"/>
    <w:rsid w:val="001067D8"/>
    <w:rsid w:val="00112D88"/>
    <w:rsid w:val="00114D27"/>
    <w:rsid w:val="00114F0C"/>
    <w:rsid w:val="0012098F"/>
    <w:rsid w:val="00130176"/>
    <w:rsid w:val="00134C14"/>
    <w:rsid w:val="001378E5"/>
    <w:rsid w:val="001543C6"/>
    <w:rsid w:val="00154D05"/>
    <w:rsid w:val="00163C09"/>
    <w:rsid w:val="0018040F"/>
    <w:rsid w:val="00180C26"/>
    <w:rsid w:val="001859B2"/>
    <w:rsid w:val="00191C7A"/>
    <w:rsid w:val="00196823"/>
    <w:rsid w:val="001A0B0C"/>
    <w:rsid w:val="001A38C6"/>
    <w:rsid w:val="001C3AB9"/>
    <w:rsid w:val="001C73CF"/>
    <w:rsid w:val="001D418D"/>
    <w:rsid w:val="001E3C2B"/>
    <w:rsid w:val="001E5C09"/>
    <w:rsid w:val="001E6AD0"/>
    <w:rsid w:val="00205C30"/>
    <w:rsid w:val="00222D44"/>
    <w:rsid w:val="002232FE"/>
    <w:rsid w:val="002233A7"/>
    <w:rsid w:val="002246C2"/>
    <w:rsid w:val="00235379"/>
    <w:rsid w:val="00236291"/>
    <w:rsid w:val="002515E7"/>
    <w:rsid w:val="00253FF7"/>
    <w:rsid w:val="00261363"/>
    <w:rsid w:val="00261ECB"/>
    <w:rsid w:val="002632CA"/>
    <w:rsid w:val="002639A7"/>
    <w:rsid w:val="00270122"/>
    <w:rsid w:val="00270C6E"/>
    <w:rsid w:val="002746EC"/>
    <w:rsid w:val="0027771A"/>
    <w:rsid w:val="00281FC6"/>
    <w:rsid w:val="00283915"/>
    <w:rsid w:val="0029066E"/>
    <w:rsid w:val="002920FD"/>
    <w:rsid w:val="002925D3"/>
    <w:rsid w:val="00292DC2"/>
    <w:rsid w:val="00292E6A"/>
    <w:rsid w:val="00293743"/>
    <w:rsid w:val="002968F3"/>
    <w:rsid w:val="00297400"/>
    <w:rsid w:val="002B5544"/>
    <w:rsid w:val="002C267E"/>
    <w:rsid w:val="002C2A0E"/>
    <w:rsid w:val="002C37AE"/>
    <w:rsid w:val="002C49E1"/>
    <w:rsid w:val="002C51A7"/>
    <w:rsid w:val="002D0406"/>
    <w:rsid w:val="002D1F07"/>
    <w:rsid w:val="002E0FA6"/>
    <w:rsid w:val="002F2336"/>
    <w:rsid w:val="002F538E"/>
    <w:rsid w:val="002F60DE"/>
    <w:rsid w:val="002F6339"/>
    <w:rsid w:val="003076F1"/>
    <w:rsid w:val="003078C1"/>
    <w:rsid w:val="003104A8"/>
    <w:rsid w:val="0031424A"/>
    <w:rsid w:val="00314CE5"/>
    <w:rsid w:val="00315E1D"/>
    <w:rsid w:val="00316E77"/>
    <w:rsid w:val="00320690"/>
    <w:rsid w:val="00325D08"/>
    <w:rsid w:val="003339F2"/>
    <w:rsid w:val="00336D24"/>
    <w:rsid w:val="003377D2"/>
    <w:rsid w:val="003410EB"/>
    <w:rsid w:val="00341D10"/>
    <w:rsid w:val="00342B68"/>
    <w:rsid w:val="00343FC6"/>
    <w:rsid w:val="00344139"/>
    <w:rsid w:val="003469AF"/>
    <w:rsid w:val="00346A17"/>
    <w:rsid w:val="00346E74"/>
    <w:rsid w:val="003504B2"/>
    <w:rsid w:val="00355DA2"/>
    <w:rsid w:val="00356BBB"/>
    <w:rsid w:val="0036056E"/>
    <w:rsid w:val="0036106D"/>
    <w:rsid w:val="00361BD5"/>
    <w:rsid w:val="00362C3D"/>
    <w:rsid w:val="00363099"/>
    <w:rsid w:val="00366203"/>
    <w:rsid w:val="00371975"/>
    <w:rsid w:val="00371C44"/>
    <w:rsid w:val="003761A5"/>
    <w:rsid w:val="003765E4"/>
    <w:rsid w:val="00381A98"/>
    <w:rsid w:val="00382124"/>
    <w:rsid w:val="0038372F"/>
    <w:rsid w:val="00395398"/>
    <w:rsid w:val="00395952"/>
    <w:rsid w:val="003A06AF"/>
    <w:rsid w:val="003A6209"/>
    <w:rsid w:val="003B0E36"/>
    <w:rsid w:val="003B12AB"/>
    <w:rsid w:val="003C11C2"/>
    <w:rsid w:val="003C3D12"/>
    <w:rsid w:val="003C3DF6"/>
    <w:rsid w:val="003C68AF"/>
    <w:rsid w:val="003D33D7"/>
    <w:rsid w:val="003D5828"/>
    <w:rsid w:val="003D6F10"/>
    <w:rsid w:val="003E290A"/>
    <w:rsid w:val="003E34EA"/>
    <w:rsid w:val="003E5E00"/>
    <w:rsid w:val="003E7287"/>
    <w:rsid w:val="003F60DE"/>
    <w:rsid w:val="00403608"/>
    <w:rsid w:val="004048C8"/>
    <w:rsid w:val="004063BA"/>
    <w:rsid w:val="00407520"/>
    <w:rsid w:val="00407BB7"/>
    <w:rsid w:val="00413ADA"/>
    <w:rsid w:val="00414E94"/>
    <w:rsid w:val="004202BC"/>
    <w:rsid w:val="00425988"/>
    <w:rsid w:val="0042698C"/>
    <w:rsid w:val="00427326"/>
    <w:rsid w:val="00431A26"/>
    <w:rsid w:val="00434891"/>
    <w:rsid w:val="0043667E"/>
    <w:rsid w:val="00444440"/>
    <w:rsid w:val="004447CF"/>
    <w:rsid w:val="0044629F"/>
    <w:rsid w:val="00453C6F"/>
    <w:rsid w:val="004548A1"/>
    <w:rsid w:val="0045743B"/>
    <w:rsid w:val="004750C3"/>
    <w:rsid w:val="00477804"/>
    <w:rsid w:val="00481D55"/>
    <w:rsid w:val="0048729E"/>
    <w:rsid w:val="00487BC3"/>
    <w:rsid w:val="00492E5E"/>
    <w:rsid w:val="00496CC9"/>
    <w:rsid w:val="00497506"/>
    <w:rsid w:val="004A1DA8"/>
    <w:rsid w:val="004B3D7F"/>
    <w:rsid w:val="004C413F"/>
    <w:rsid w:val="004C7823"/>
    <w:rsid w:val="004C7F75"/>
    <w:rsid w:val="004D3979"/>
    <w:rsid w:val="004D5FC8"/>
    <w:rsid w:val="004E433D"/>
    <w:rsid w:val="004E708A"/>
    <w:rsid w:val="004F1E83"/>
    <w:rsid w:val="004F4DEF"/>
    <w:rsid w:val="004F5016"/>
    <w:rsid w:val="005026E4"/>
    <w:rsid w:val="005040F9"/>
    <w:rsid w:val="0050541C"/>
    <w:rsid w:val="005107E7"/>
    <w:rsid w:val="00513AD5"/>
    <w:rsid w:val="00513EB2"/>
    <w:rsid w:val="00526C9F"/>
    <w:rsid w:val="005312EC"/>
    <w:rsid w:val="00541038"/>
    <w:rsid w:val="00541C4D"/>
    <w:rsid w:val="00545664"/>
    <w:rsid w:val="00546580"/>
    <w:rsid w:val="0055183D"/>
    <w:rsid w:val="00554891"/>
    <w:rsid w:val="00555298"/>
    <w:rsid w:val="00555A41"/>
    <w:rsid w:val="005663DE"/>
    <w:rsid w:val="005674D6"/>
    <w:rsid w:val="005702C4"/>
    <w:rsid w:val="005726C2"/>
    <w:rsid w:val="0057602F"/>
    <w:rsid w:val="00576F99"/>
    <w:rsid w:val="00586378"/>
    <w:rsid w:val="00586FED"/>
    <w:rsid w:val="005959AE"/>
    <w:rsid w:val="00595A4B"/>
    <w:rsid w:val="00596297"/>
    <w:rsid w:val="005A317A"/>
    <w:rsid w:val="005A4C5F"/>
    <w:rsid w:val="005A7489"/>
    <w:rsid w:val="005B4326"/>
    <w:rsid w:val="005B6DD0"/>
    <w:rsid w:val="005B7069"/>
    <w:rsid w:val="005C0E0D"/>
    <w:rsid w:val="005C12FD"/>
    <w:rsid w:val="005C337B"/>
    <w:rsid w:val="005D16D2"/>
    <w:rsid w:val="005D371B"/>
    <w:rsid w:val="005D4E49"/>
    <w:rsid w:val="005D6507"/>
    <w:rsid w:val="005E5518"/>
    <w:rsid w:val="005E6D9B"/>
    <w:rsid w:val="005F27D0"/>
    <w:rsid w:val="005F440D"/>
    <w:rsid w:val="005F4D13"/>
    <w:rsid w:val="005F5D8F"/>
    <w:rsid w:val="00603140"/>
    <w:rsid w:val="006054DE"/>
    <w:rsid w:val="006178C1"/>
    <w:rsid w:val="00624997"/>
    <w:rsid w:val="006252F7"/>
    <w:rsid w:val="00626577"/>
    <w:rsid w:val="00632E1B"/>
    <w:rsid w:val="006337A1"/>
    <w:rsid w:val="00633B7E"/>
    <w:rsid w:val="00637899"/>
    <w:rsid w:val="00642487"/>
    <w:rsid w:val="00645A9E"/>
    <w:rsid w:val="006565C1"/>
    <w:rsid w:val="00657CDC"/>
    <w:rsid w:val="00661117"/>
    <w:rsid w:val="00667867"/>
    <w:rsid w:val="0067260B"/>
    <w:rsid w:val="0067692B"/>
    <w:rsid w:val="00680CA2"/>
    <w:rsid w:val="0068481C"/>
    <w:rsid w:val="00692096"/>
    <w:rsid w:val="00692196"/>
    <w:rsid w:val="00696175"/>
    <w:rsid w:val="00696991"/>
    <w:rsid w:val="006A120D"/>
    <w:rsid w:val="006A2405"/>
    <w:rsid w:val="006A318B"/>
    <w:rsid w:val="006A474F"/>
    <w:rsid w:val="006C016B"/>
    <w:rsid w:val="006C094E"/>
    <w:rsid w:val="006C1A83"/>
    <w:rsid w:val="006C3A43"/>
    <w:rsid w:val="006C6237"/>
    <w:rsid w:val="006D3C77"/>
    <w:rsid w:val="006D5DDA"/>
    <w:rsid w:val="006E4C84"/>
    <w:rsid w:val="006E5ECB"/>
    <w:rsid w:val="006E6671"/>
    <w:rsid w:val="006F3125"/>
    <w:rsid w:val="006F61EF"/>
    <w:rsid w:val="006F6556"/>
    <w:rsid w:val="006F7091"/>
    <w:rsid w:val="007002A3"/>
    <w:rsid w:val="007007C8"/>
    <w:rsid w:val="007023BF"/>
    <w:rsid w:val="00706508"/>
    <w:rsid w:val="00707663"/>
    <w:rsid w:val="00710B3A"/>
    <w:rsid w:val="00714078"/>
    <w:rsid w:val="00714F34"/>
    <w:rsid w:val="007215ED"/>
    <w:rsid w:val="00725135"/>
    <w:rsid w:val="00733E7A"/>
    <w:rsid w:val="007362EE"/>
    <w:rsid w:val="00736654"/>
    <w:rsid w:val="007410BE"/>
    <w:rsid w:val="007435E2"/>
    <w:rsid w:val="007451CF"/>
    <w:rsid w:val="0074594C"/>
    <w:rsid w:val="00745F34"/>
    <w:rsid w:val="00746EB1"/>
    <w:rsid w:val="0074749E"/>
    <w:rsid w:val="007503A8"/>
    <w:rsid w:val="00757346"/>
    <w:rsid w:val="00765656"/>
    <w:rsid w:val="00777A37"/>
    <w:rsid w:val="007830C7"/>
    <w:rsid w:val="0078484B"/>
    <w:rsid w:val="00791FB0"/>
    <w:rsid w:val="00792689"/>
    <w:rsid w:val="00792D04"/>
    <w:rsid w:val="00797659"/>
    <w:rsid w:val="00797D64"/>
    <w:rsid w:val="007B32FC"/>
    <w:rsid w:val="007B48BC"/>
    <w:rsid w:val="007B5DA3"/>
    <w:rsid w:val="007B7029"/>
    <w:rsid w:val="007B7435"/>
    <w:rsid w:val="007C0996"/>
    <w:rsid w:val="007D0BF4"/>
    <w:rsid w:val="007D5407"/>
    <w:rsid w:val="007F02BF"/>
    <w:rsid w:val="007F482D"/>
    <w:rsid w:val="007F5E33"/>
    <w:rsid w:val="007F6D52"/>
    <w:rsid w:val="00807092"/>
    <w:rsid w:val="00816A42"/>
    <w:rsid w:val="008174A6"/>
    <w:rsid w:val="00822F1C"/>
    <w:rsid w:val="008313F7"/>
    <w:rsid w:val="00832C1E"/>
    <w:rsid w:val="008358F7"/>
    <w:rsid w:val="00835AFF"/>
    <w:rsid w:val="00836889"/>
    <w:rsid w:val="00852AB0"/>
    <w:rsid w:val="00855D29"/>
    <w:rsid w:val="00856816"/>
    <w:rsid w:val="00860C46"/>
    <w:rsid w:val="00862901"/>
    <w:rsid w:val="00864B00"/>
    <w:rsid w:val="008664D7"/>
    <w:rsid w:val="00870155"/>
    <w:rsid w:val="00872B52"/>
    <w:rsid w:val="008741AC"/>
    <w:rsid w:val="00877783"/>
    <w:rsid w:val="00883673"/>
    <w:rsid w:val="008841F7"/>
    <w:rsid w:val="00886824"/>
    <w:rsid w:val="008904D0"/>
    <w:rsid w:val="008916EA"/>
    <w:rsid w:val="00892AFD"/>
    <w:rsid w:val="008937C9"/>
    <w:rsid w:val="00895EB3"/>
    <w:rsid w:val="00897638"/>
    <w:rsid w:val="00897B9A"/>
    <w:rsid w:val="008A11D3"/>
    <w:rsid w:val="008A3479"/>
    <w:rsid w:val="008A6D01"/>
    <w:rsid w:val="008A73A3"/>
    <w:rsid w:val="008B10C3"/>
    <w:rsid w:val="008B16E6"/>
    <w:rsid w:val="008B3610"/>
    <w:rsid w:val="008B509F"/>
    <w:rsid w:val="008B612A"/>
    <w:rsid w:val="008C2AF2"/>
    <w:rsid w:val="008C7336"/>
    <w:rsid w:val="008C790B"/>
    <w:rsid w:val="008D144F"/>
    <w:rsid w:val="008D7989"/>
    <w:rsid w:val="008E12AE"/>
    <w:rsid w:val="008E2EB8"/>
    <w:rsid w:val="008E4465"/>
    <w:rsid w:val="008E56E4"/>
    <w:rsid w:val="009018A8"/>
    <w:rsid w:val="00901E7E"/>
    <w:rsid w:val="0090363C"/>
    <w:rsid w:val="009073B3"/>
    <w:rsid w:val="009108F6"/>
    <w:rsid w:val="0091297A"/>
    <w:rsid w:val="00913A7B"/>
    <w:rsid w:val="00914775"/>
    <w:rsid w:val="00916DC4"/>
    <w:rsid w:val="00917C02"/>
    <w:rsid w:val="0092034F"/>
    <w:rsid w:val="00922B50"/>
    <w:rsid w:val="0092755F"/>
    <w:rsid w:val="00935A60"/>
    <w:rsid w:val="00935DF1"/>
    <w:rsid w:val="009412B2"/>
    <w:rsid w:val="009414AA"/>
    <w:rsid w:val="00953FF5"/>
    <w:rsid w:val="00957F6F"/>
    <w:rsid w:val="00962148"/>
    <w:rsid w:val="0096692C"/>
    <w:rsid w:val="009734C5"/>
    <w:rsid w:val="00973C27"/>
    <w:rsid w:val="00976103"/>
    <w:rsid w:val="00981777"/>
    <w:rsid w:val="009836E2"/>
    <w:rsid w:val="009842E4"/>
    <w:rsid w:val="00996882"/>
    <w:rsid w:val="00997FA6"/>
    <w:rsid w:val="009A03D6"/>
    <w:rsid w:val="009A1BE7"/>
    <w:rsid w:val="009B6551"/>
    <w:rsid w:val="009C7A2F"/>
    <w:rsid w:val="009E08FC"/>
    <w:rsid w:val="009F1515"/>
    <w:rsid w:val="009F3D94"/>
    <w:rsid w:val="009F49A1"/>
    <w:rsid w:val="00A006E1"/>
    <w:rsid w:val="00A01D32"/>
    <w:rsid w:val="00A127A2"/>
    <w:rsid w:val="00A136DA"/>
    <w:rsid w:val="00A144E9"/>
    <w:rsid w:val="00A1792D"/>
    <w:rsid w:val="00A33822"/>
    <w:rsid w:val="00A355EB"/>
    <w:rsid w:val="00A35986"/>
    <w:rsid w:val="00A409BE"/>
    <w:rsid w:val="00A4788F"/>
    <w:rsid w:val="00A510C8"/>
    <w:rsid w:val="00A551FD"/>
    <w:rsid w:val="00A55A15"/>
    <w:rsid w:val="00A57A11"/>
    <w:rsid w:val="00A63638"/>
    <w:rsid w:val="00A718A4"/>
    <w:rsid w:val="00A740CA"/>
    <w:rsid w:val="00A76863"/>
    <w:rsid w:val="00A76E16"/>
    <w:rsid w:val="00A819EB"/>
    <w:rsid w:val="00A90146"/>
    <w:rsid w:val="00AA0B86"/>
    <w:rsid w:val="00AA2FFB"/>
    <w:rsid w:val="00AA6CFB"/>
    <w:rsid w:val="00AA758D"/>
    <w:rsid w:val="00AB25E7"/>
    <w:rsid w:val="00AB5FED"/>
    <w:rsid w:val="00AB6872"/>
    <w:rsid w:val="00AD4160"/>
    <w:rsid w:val="00AD4D94"/>
    <w:rsid w:val="00AE20DC"/>
    <w:rsid w:val="00AE469C"/>
    <w:rsid w:val="00AE7796"/>
    <w:rsid w:val="00AF41A6"/>
    <w:rsid w:val="00AF644F"/>
    <w:rsid w:val="00AF687B"/>
    <w:rsid w:val="00B0082A"/>
    <w:rsid w:val="00B01FDA"/>
    <w:rsid w:val="00B027C3"/>
    <w:rsid w:val="00B04441"/>
    <w:rsid w:val="00B053F5"/>
    <w:rsid w:val="00B05D9B"/>
    <w:rsid w:val="00B12C70"/>
    <w:rsid w:val="00B13CC3"/>
    <w:rsid w:val="00B14148"/>
    <w:rsid w:val="00B21FC9"/>
    <w:rsid w:val="00B22AB4"/>
    <w:rsid w:val="00B26A8F"/>
    <w:rsid w:val="00B34064"/>
    <w:rsid w:val="00B36274"/>
    <w:rsid w:val="00B37C41"/>
    <w:rsid w:val="00B4236B"/>
    <w:rsid w:val="00B4351E"/>
    <w:rsid w:val="00B466FD"/>
    <w:rsid w:val="00B479A4"/>
    <w:rsid w:val="00B52AFA"/>
    <w:rsid w:val="00B52E47"/>
    <w:rsid w:val="00B54C6B"/>
    <w:rsid w:val="00B55970"/>
    <w:rsid w:val="00B57DFB"/>
    <w:rsid w:val="00B6089E"/>
    <w:rsid w:val="00B633F7"/>
    <w:rsid w:val="00B66872"/>
    <w:rsid w:val="00B67120"/>
    <w:rsid w:val="00B67B49"/>
    <w:rsid w:val="00B8399A"/>
    <w:rsid w:val="00B86714"/>
    <w:rsid w:val="00B93C1F"/>
    <w:rsid w:val="00B97718"/>
    <w:rsid w:val="00BA1A33"/>
    <w:rsid w:val="00BA3DD9"/>
    <w:rsid w:val="00BA5DC0"/>
    <w:rsid w:val="00BC6623"/>
    <w:rsid w:val="00BC69D8"/>
    <w:rsid w:val="00BD019C"/>
    <w:rsid w:val="00BD72B9"/>
    <w:rsid w:val="00BD79E8"/>
    <w:rsid w:val="00BE6418"/>
    <w:rsid w:val="00BE6482"/>
    <w:rsid w:val="00BE6BDE"/>
    <w:rsid w:val="00BF109C"/>
    <w:rsid w:val="00BF1525"/>
    <w:rsid w:val="00BF4970"/>
    <w:rsid w:val="00BF6619"/>
    <w:rsid w:val="00C00887"/>
    <w:rsid w:val="00C10B98"/>
    <w:rsid w:val="00C10FE7"/>
    <w:rsid w:val="00C343E6"/>
    <w:rsid w:val="00C41FEF"/>
    <w:rsid w:val="00C51F66"/>
    <w:rsid w:val="00C5341D"/>
    <w:rsid w:val="00C53BE9"/>
    <w:rsid w:val="00C54E1E"/>
    <w:rsid w:val="00C64C82"/>
    <w:rsid w:val="00C76A77"/>
    <w:rsid w:val="00C809F2"/>
    <w:rsid w:val="00C83C62"/>
    <w:rsid w:val="00C97AE1"/>
    <w:rsid w:val="00C97D11"/>
    <w:rsid w:val="00CA0BEF"/>
    <w:rsid w:val="00CA1745"/>
    <w:rsid w:val="00CA5227"/>
    <w:rsid w:val="00CB092A"/>
    <w:rsid w:val="00CB4CAE"/>
    <w:rsid w:val="00CB6B7F"/>
    <w:rsid w:val="00CC2F71"/>
    <w:rsid w:val="00CC4EF0"/>
    <w:rsid w:val="00CD1D61"/>
    <w:rsid w:val="00CD233E"/>
    <w:rsid w:val="00CD68E1"/>
    <w:rsid w:val="00CE77CE"/>
    <w:rsid w:val="00CF0E64"/>
    <w:rsid w:val="00CF669D"/>
    <w:rsid w:val="00D06B2F"/>
    <w:rsid w:val="00D15A23"/>
    <w:rsid w:val="00D16348"/>
    <w:rsid w:val="00D1649A"/>
    <w:rsid w:val="00D26676"/>
    <w:rsid w:val="00D34CBA"/>
    <w:rsid w:val="00D37886"/>
    <w:rsid w:val="00D432E1"/>
    <w:rsid w:val="00D45B3D"/>
    <w:rsid w:val="00D51378"/>
    <w:rsid w:val="00D52E0B"/>
    <w:rsid w:val="00D568E2"/>
    <w:rsid w:val="00D57619"/>
    <w:rsid w:val="00D57A3F"/>
    <w:rsid w:val="00D604A5"/>
    <w:rsid w:val="00D610AA"/>
    <w:rsid w:val="00D65660"/>
    <w:rsid w:val="00D72E72"/>
    <w:rsid w:val="00D75A5A"/>
    <w:rsid w:val="00D76E21"/>
    <w:rsid w:val="00D77E35"/>
    <w:rsid w:val="00D85689"/>
    <w:rsid w:val="00D90997"/>
    <w:rsid w:val="00D93727"/>
    <w:rsid w:val="00DA2C92"/>
    <w:rsid w:val="00DA43D7"/>
    <w:rsid w:val="00DA4710"/>
    <w:rsid w:val="00DB216E"/>
    <w:rsid w:val="00DB40F3"/>
    <w:rsid w:val="00DB557E"/>
    <w:rsid w:val="00DB5A7C"/>
    <w:rsid w:val="00DC2D9D"/>
    <w:rsid w:val="00DC79C1"/>
    <w:rsid w:val="00DD4F03"/>
    <w:rsid w:val="00DD599E"/>
    <w:rsid w:val="00DE489D"/>
    <w:rsid w:val="00DF4542"/>
    <w:rsid w:val="00E06A0F"/>
    <w:rsid w:val="00E10910"/>
    <w:rsid w:val="00E12236"/>
    <w:rsid w:val="00E1480D"/>
    <w:rsid w:val="00E15D30"/>
    <w:rsid w:val="00E176B2"/>
    <w:rsid w:val="00E223DF"/>
    <w:rsid w:val="00E27EF3"/>
    <w:rsid w:val="00E332C0"/>
    <w:rsid w:val="00E33E56"/>
    <w:rsid w:val="00E4284E"/>
    <w:rsid w:val="00E43DE4"/>
    <w:rsid w:val="00E43ED5"/>
    <w:rsid w:val="00E43F7F"/>
    <w:rsid w:val="00E45143"/>
    <w:rsid w:val="00E47104"/>
    <w:rsid w:val="00E479ED"/>
    <w:rsid w:val="00E50D10"/>
    <w:rsid w:val="00E51B9D"/>
    <w:rsid w:val="00E6132B"/>
    <w:rsid w:val="00E770B6"/>
    <w:rsid w:val="00E81FF5"/>
    <w:rsid w:val="00E828EB"/>
    <w:rsid w:val="00E838D4"/>
    <w:rsid w:val="00E838ED"/>
    <w:rsid w:val="00E83DDE"/>
    <w:rsid w:val="00E840FC"/>
    <w:rsid w:val="00E84EAC"/>
    <w:rsid w:val="00E871C1"/>
    <w:rsid w:val="00E904FA"/>
    <w:rsid w:val="00E90F42"/>
    <w:rsid w:val="00E92D13"/>
    <w:rsid w:val="00E93925"/>
    <w:rsid w:val="00E951FD"/>
    <w:rsid w:val="00EA5C5D"/>
    <w:rsid w:val="00EA6045"/>
    <w:rsid w:val="00EA7915"/>
    <w:rsid w:val="00EB6242"/>
    <w:rsid w:val="00EB6D79"/>
    <w:rsid w:val="00EC100A"/>
    <w:rsid w:val="00EC1906"/>
    <w:rsid w:val="00EC1F1E"/>
    <w:rsid w:val="00EC29B3"/>
    <w:rsid w:val="00ED1EF0"/>
    <w:rsid w:val="00ED23D2"/>
    <w:rsid w:val="00ED4515"/>
    <w:rsid w:val="00ED6EA0"/>
    <w:rsid w:val="00EE207F"/>
    <w:rsid w:val="00EE23D1"/>
    <w:rsid w:val="00EF6431"/>
    <w:rsid w:val="00F0151C"/>
    <w:rsid w:val="00F0227F"/>
    <w:rsid w:val="00F04884"/>
    <w:rsid w:val="00F05D4D"/>
    <w:rsid w:val="00F10E8C"/>
    <w:rsid w:val="00F11027"/>
    <w:rsid w:val="00F1142D"/>
    <w:rsid w:val="00F14D0C"/>
    <w:rsid w:val="00F17B83"/>
    <w:rsid w:val="00F212A3"/>
    <w:rsid w:val="00F22B11"/>
    <w:rsid w:val="00F23460"/>
    <w:rsid w:val="00F25950"/>
    <w:rsid w:val="00F260CE"/>
    <w:rsid w:val="00F276D3"/>
    <w:rsid w:val="00F30A18"/>
    <w:rsid w:val="00F3311E"/>
    <w:rsid w:val="00F33B51"/>
    <w:rsid w:val="00F4275E"/>
    <w:rsid w:val="00F52B49"/>
    <w:rsid w:val="00F52EFF"/>
    <w:rsid w:val="00F54A91"/>
    <w:rsid w:val="00F554F0"/>
    <w:rsid w:val="00F5647C"/>
    <w:rsid w:val="00F60F87"/>
    <w:rsid w:val="00F62A37"/>
    <w:rsid w:val="00F652FB"/>
    <w:rsid w:val="00F73169"/>
    <w:rsid w:val="00F75A01"/>
    <w:rsid w:val="00F8550A"/>
    <w:rsid w:val="00F86DFC"/>
    <w:rsid w:val="00F87966"/>
    <w:rsid w:val="00F94085"/>
    <w:rsid w:val="00FA1838"/>
    <w:rsid w:val="00FA5B0E"/>
    <w:rsid w:val="00FB0612"/>
    <w:rsid w:val="00FB131D"/>
    <w:rsid w:val="00FB14DB"/>
    <w:rsid w:val="00FB16B5"/>
    <w:rsid w:val="00FB189E"/>
    <w:rsid w:val="00FB5DAF"/>
    <w:rsid w:val="00FC040B"/>
    <w:rsid w:val="00FC1360"/>
    <w:rsid w:val="00FC65C4"/>
    <w:rsid w:val="00FC6B6A"/>
    <w:rsid w:val="00FD1304"/>
    <w:rsid w:val="00FD1824"/>
    <w:rsid w:val="00FD2624"/>
    <w:rsid w:val="00FD6FDF"/>
    <w:rsid w:val="00FE0E26"/>
    <w:rsid w:val="00FE10D0"/>
    <w:rsid w:val="00FE147C"/>
    <w:rsid w:val="00FE6574"/>
    <w:rsid w:val="00FF23C3"/>
    <w:rsid w:val="00FF5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3126B"/>
  <w15:docId w15:val="{A15DEE71-CECB-44DA-878F-B61BCD3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12"/>
    <w:pPr>
      <w:autoSpaceDE w:val="0"/>
      <w:autoSpaceDN w:val="0"/>
    </w:pPr>
    <w:rPr>
      <w:lang w:val="es-ES"/>
    </w:rPr>
  </w:style>
  <w:style w:type="paragraph" w:styleId="Ttulo1">
    <w:name w:val="heading 1"/>
    <w:basedOn w:val="Normal"/>
    <w:next w:val="Normal"/>
    <w:qFormat/>
    <w:rsid w:val="003C3D12"/>
    <w:pPr>
      <w:keepNext/>
      <w:jc w:val="center"/>
      <w:outlineLvl w:val="0"/>
    </w:pPr>
    <w:rPr>
      <w:b/>
      <w:bCs/>
      <w:sz w:val="24"/>
      <w:szCs w:val="24"/>
    </w:rPr>
  </w:style>
  <w:style w:type="paragraph" w:styleId="Ttulo6">
    <w:name w:val="heading 6"/>
    <w:basedOn w:val="Normal"/>
    <w:next w:val="Normal"/>
    <w:qFormat/>
    <w:rsid w:val="003C3D12"/>
    <w:pPr>
      <w:keepNext/>
      <w:tabs>
        <w:tab w:val="left" w:pos="1624"/>
      </w:tabs>
      <w:jc w:val="center"/>
      <w:outlineLvl w:val="5"/>
    </w:pPr>
    <w:rPr>
      <w:rFonts w:ascii="Arial" w:hAnsi="Arial" w:cs="Arial"/>
      <w:b/>
      <w:bCs/>
      <w:color w:val="000000"/>
      <w:sz w:val="24"/>
      <w:szCs w:val="24"/>
    </w:rPr>
  </w:style>
  <w:style w:type="paragraph" w:styleId="Ttulo8">
    <w:name w:val="heading 8"/>
    <w:basedOn w:val="Normal"/>
    <w:next w:val="Normal"/>
    <w:qFormat/>
    <w:rsid w:val="003C3D12"/>
    <w:pPr>
      <w:keepNext/>
      <w:jc w:val="center"/>
      <w:outlineLvl w:val="7"/>
    </w:pPr>
    <w:rPr>
      <w:rFonts w:ascii="Arial"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5A41"/>
    <w:pPr>
      <w:tabs>
        <w:tab w:val="center" w:pos="4252"/>
        <w:tab w:val="right" w:pos="8504"/>
      </w:tabs>
    </w:pPr>
  </w:style>
  <w:style w:type="paragraph" w:styleId="Piedepgina">
    <w:name w:val="footer"/>
    <w:basedOn w:val="Normal"/>
    <w:rsid w:val="00555A41"/>
    <w:pPr>
      <w:tabs>
        <w:tab w:val="center" w:pos="4252"/>
        <w:tab w:val="right" w:pos="8504"/>
      </w:tabs>
    </w:pPr>
  </w:style>
  <w:style w:type="paragraph" w:styleId="Textoindependiente">
    <w:name w:val="Body Text"/>
    <w:basedOn w:val="Normal"/>
    <w:rsid w:val="00555A41"/>
    <w:pPr>
      <w:jc w:val="both"/>
    </w:pPr>
    <w:rPr>
      <w:rFonts w:ascii="Arial" w:hAnsi="Arial"/>
      <w:sz w:val="24"/>
      <w:lang w:val="es-CO"/>
    </w:rPr>
  </w:style>
  <w:style w:type="paragraph" w:styleId="Textodeglobo">
    <w:name w:val="Balloon Text"/>
    <w:basedOn w:val="Normal"/>
    <w:link w:val="TextodegloboCar"/>
    <w:rsid w:val="00434891"/>
    <w:rPr>
      <w:rFonts w:ascii="Tahoma" w:hAnsi="Tahoma" w:cs="Tahoma"/>
      <w:sz w:val="16"/>
      <w:szCs w:val="16"/>
    </w:rPr>
  </w:style>
  <w:style w:type="character" w:customStyle="1" w:styleId="TextodegloboCar">
    <w:name w:val="Texto de globo Car"/>
    <w:link w:val="Textodeglobo"/>
    <w:rsid w:val="00434891"/>
    <w:rPr>
      <w:rFonts w:ascii="Tahoma" w:hAnsi="Tahoma" w:cs="Tahoma"/>
      <w:sz w:val="16"/>
      <w:szCs w:val="16"/>
      <w:lang w:val="es-ES"/>
    </w:rPr>
  </w:style>
  <w:style w:type="paragraph" w:styleId="Prrafodelista">
    <w:name w:val="List Paragraph"/>
    <w:basedOn w:val="Normal"/>
    <w:uiPriority w:val="34"/>
    <w:qFormat/>
    <w:rsid w:val="008904D0"/>
    <w:pPr>
      <w:autoSpaceDE/>
      <w:autoSpaceDN/>
      <w:ind w:left="720"/>
    </w:pPr>
    <w:rPr>
      <w:rFonts w:ascii="Calibri" w:eastAsia="Calibri" w:hAnsi="Calibri" w:cs="Calibri"/>
      <w:sz w:val="22"/>
      <w:szCs w:val="22"/>
      <w:lang w:val="es-CO" w:eastAsia="en-US"/>
    </w:rPr>
  </w:style>
  <w:style w:type="paragraph" w:customStyle="1" w:styleId="default">
    <w:name w:val="default"/>
    <w:basedOn w:val="Normal"/>
    <w:rsid w:val="00AA2FFB"/>
    <w:rPr>
      <w:rFonts w:ascii="Calibri" w:eastAsia="Calibri" w:hAnsi="Calibri" w:cs="Calibri"/>
      <w:color w:val="000000"/>
      <w:sz w:val="24"/>
      <w:szCs w:val="24"/>
      <w:lang w:val="es-CO"/>
    </w:rPr>
  </w:style>
  <w:style w:type="paragraph" w:customStyle="1" w:styleId="Default0">
    <w:name w:val="Default"/>
    <w:rsid w:val="00F60F87"/>
    <w:pPr>
      <w:autoSpaceDE w:val="0"/>
      <w:autoSpaceDN w:val="0"/>
      <w:adjustRightInd w:val="0"/>
    </w:pPr>
    <w:rPr>
      <w:rFonts w:ascii="Calibri" w:hAnsi="Calibri" w:cs="Calibri"/>
      <w:color w:val="000000"/>
      <w:sz w:val="24"/>
      <w:szCs w:val="24"/>
    </w:rPr>
  </w:style>
  <w:style w:type="character" w:styleId="Hipervnculo">
    <w:name w:val="Hyperlink"/>
    <w:basedOn w:val="Fuentedeprrafopredeter"/>
    <w:uiPriority w:val="99"/>
    <w:semiHidden/>
    <w:unhideWhenUsed/>
    <w:rsid w:val="009A1BE7"/>
    <w:rPr>
      <w:color w:val="0000FF"/>
      <w:u w:val="single"/>
    </w:rPr>
  </w:style>
  <w:style w:type="paragraph" w:styleId="Sinespaciado">
    <w:name w:val="No Spacing"/>
    <w:uiPriority w:val="1"/>
    <w:qFormat/>
    <w:rsid w:val="002920FD"/>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825">
      <w:bodyDiv w:val="1"/>
      <w:marLeft w:val="0"/>
      <w:marRight w:val="0"/>
      <w:marTop w:val="0"/>
      <w:marBottom w:val="0"/>
      <w:divBdr>
        <w:top w:val="none" w:sz="0" w:space="0" w:color="auto"/>
        <w:left w:val="none" w:sz="0" w:space="0" w:color="auto"/>
        <w:bottom w:val="none" w:sz="0" w:space="0" w:color="auto"/>
        <w:right w:val="none" w:sz="0" w:space="0" w:color="auto"/>
      </w:divBdr>
    </w:div>
    <w:div w:id="25067174">
      <w:bodyDiv w:val="1"/>
      <w:marLeft w:val="0"/>
      <w:marRight w:val="0"/>
      <w:marTop w:val="0"/>
      <w:marBottom w:val="0"/>
      <w:divBdr>
        <w:top w:val="none" w:sz="0" w:space="0" w:color="auto"/>
        <w:left w:val="none" w:sz="0" w:space="0" w:color="auto"/>
        <w:bottom w:val="none" w:sz="0" w:space="0" w:color="auto"/>
        <w:right w:val="none" w:sz="0" w:space="0" w:color="auto"/>
      </w:divBdr>
    </w:div>
    <w:div w:id="64574755">
      <w:bodyDiv w:val="1"/>
      <w:marLeft w:val="0"/>
      <w:marRight w:val="0"/>
      <w:marTop w:val="0"/>
      <w:marBottom w:val="0"/>
      <w:divBdr>
        <w:top w:val="none" w:sz="0" w:space="0" w:color="auto"/>
        <w:left w:val="none" w:sz="0" w:space="0" w:color="auto"/>
        <w:bottom w:val="none" w:sz="0" w:space="0" w:color="auto"/>
        <w:right w:val="none" w:sz="0" w:space="0" w:color="auto"/>
      </w:divBdr>
    </w:div>
    <w:div w:id="82187956">
      <w:bodyDiv w:val="1"/>
      <w:marLeft w:val="0"/>
      <w:marRight w:val="0"/>
      <w:marTop w:val="0"/>
      <w:marBottom w:val="0"/>
      <w:divBdr>
        <w:top w:val="none" w:sz="0" w:space="0" w:color="auto"/>
        <w:left w:val="none" w:sz="0" w:space="0" w:color="auto"/>
        <w:bottom w:val="none" w:sz="0" w:space="0" w:color="auto"/>
        <w:right w:val="none" w:sz="0" w:space="0" w:color="auto"/>
      </w:divBdr>
    </w:div>
    <w:div w:id="153642980">
      <w:bodyDiv w:val="1"/>
      <w:marLeft w:val="0"/>
      <w:marRight w:val="0"/>
      <w:marTop w:val="0"/>
      <w:marBottom w:val="0"/>
      <w:divBdr>
        <w:top w:val="none" w:sz="0" w:space="0" w:color="auto"/>
        <w:left w:val="none" w:sz="0" w:space="0" w:color="auto"/>
        <w:bottom w:val="none" w:sz="0" w:space="0" w:color="auto"/>
        <w:right w:val="none" w:sz="0" w:space="0" w:color="auto"/>
      </w:divBdr>
    </w:div>
    <w:div w:id="189413196">
      <w:bodyDiv w:val="1"/>
      <w:marLeft w:val="0"/>
      <w:marRight w:val="0"/>
      <w:marTop w:val="0"/>
      <w:marBottom w:val="0"/>
      <w:divBdr>
        <w:top w:val="none" w:sz="0" w:space="0" w:color="auto"/>
        <w:left w:val="none" w:sz="0" w:space="0" w:color="auto"/>
        <w:bottom w:val="none" w:sz="0" w:space="0" w:color="auto"/>
        <w:right w:val="none" w:sz="0" w:space="0" w:color="auto"/>
      </w:divBdr>
    </w:div>
    <w:div w:id="213547962">
      <w:bodyDiv w:val="1"/>
      <w:marLeft w:val="0"/>
      <w:marRight w:val="0"/>
      <w:marTop w:val="0"/>
      <w:marBottom w:val="0"/>
      <w:divBdr>
        <w:top w:val="none" w:sz="0" w:space="0" w:color="auto"/>
        <w:left w:val="none" w:sz="0" w:space="0" w:color="auto"/>
        <w:bottom w:val="none" w:sz="0" w:space="0" w:color="auto"/>
        <w:right w:val="none" w:sz="0" w:space="0" w:color="auto"/>
      </w:divBdr>
    </w:div>
    <w:div w:id="261498021">
      <w:bodyDiv w:val="1"/>
      <w:marLeft w:val="0"/>
      <w:marRight w:val="0"/>
      <w:marTop w:val="0"/>
      <w:marBottom w:val="0"/>
      <w:divBdr>
        <w:top w:val="none" w:sz="0" w:space="0" w:color="auto"/>
        <w:left w:val="none" w:sz="0" w:space="0" w:color="auto"/>
        <w:bottom w:val="none" w:sz="0" w:space="0" w:color="auto"/>
        <w:right w:val="none" w:sz="0" w:space="0" w:color="auto"/>
      </w:divBdr>
    </w:div>
    <w:div w:id="299501690">
      <w:bodyDiv w:val="1"/>
      <w:marLeft w:val="0"/>
      <w:marRight w:val="0"/>
      <w:marTop w:val="0"/>
      <w:marBottom w:val="0"/>
      <w:divBdr>
        <w:top w:val="none" w:sz="0" w:space="0" w:color="auto"/>
        <w:left w:val="none" w:sz="0" w:space="0" w:color="auto"/>
        <w:bottom w:val="none" w:sz="0" w:space="0" w:color="auto"/>
        <w:right w:val="none" w:sz="0" w:space="0" w:color="auto"/>
      </w:divBdr>
    </w:div>
    <w:div w:id="388188908">
      <w:bodyDiv w:val="1"/>
      <w:marLeft w:val="0"/>
      <w:marRight w:val="0"/>
      <w:marTop w:val="0"/>
      <w:marBottom w:val="0"/>
      <w:divBdr>
        <w:top w:val="none" w:sz="0" w:space="0" w:color="auto"/>
        <w:left w:val="none" w:sz="0" w:space="0" w:color="auto"/>
        <w:bottom w:val="none" w:sz="0" w:space="0" w:color="auto"/>
        <w:right w:val="none" w:sz="0" w:space="0" w:color="auto"/>
      </w:divBdr>
    </w:div>
    <w:div w:id="492377559">
      <w:bodyDiv w:val="1"/>
      <w:marLeft w:val="0"/>
      <w:marRight w:val="0"/>
      <w:marTop w:val="0"/>
      <w:marBottom w:val="0"/>
      <w:divBdr>
        <w:top w:val="none" w:sz="0" w:space="0" w:color="auto"/>
        <w:left w:val="none" w:sz="0" w:space="0" w:color="auto"/>
        <w:bottom w:val="none" w:sz="0" w:space="0" w:color="auto"/>
        <w:right w:val="none" w:sz="0" w:space="0" w:color="auto"/>
      </w:divBdr>
    </w:div>
    <w:div w:id="510222826">
      <w:bodyDiv w:val="1"/>
      <w:marLeft w:val="0"/>
      <w:marRight w:val="0"/>
      <w:marTop w:val="0"/>
      <w:marBottom w:val="0"/>
      <w:divBdr>
        <w:top w:val="none" w:sz="0" w:space="0" w:color="auto"/>
        <w:left w:val="none" w:sz="0" w:space="0" w:color="auto"/>
        <w:bottom w:val="none" w:sz="0" w:space="0" w:color="auto"/>
        <w:right w:val="none" w:sz="0" w:space="0" w:color="auto"/>
      </w:divBdr>
    </w:div>
    <w:div w:id="755706730">
      <w:bodyDiv w:val="1"/>
      <w:marLeft w:val="0"/>
      <w:marRight w:val="0"/>
      <w:marTop w:val="0"/>
      <w:marBottom w:val="0"/>
      <w:divBdr>
        <w:top w:val="none" w:sz="0" w:space="0" w:color="auto"/>
        <w:left w:val="none" w:sz="0" w:space="0" w:color="auto"/>
        <w:bottom w:val="none" w:sz="0" w:space="0" w:color="auto"/>
        <w:right w:val="none" w:sz="0" w:space="0" w:color="auto"/>
      </w:divBdr>
    </w:div>
    <w:div w:id="897783118">
      <w:bodyDiv w:val="1"/>
      <w:marLeft w:val="0"/>
      <w:marRight w:val="0"/>
      <w:marTop w:val="0"/>
      <w:marBottom w:val="0"/>
      <w:divBdr>
        <w:top w:val="none" w:sz="0" w:space="0" w:color="auto"/>
        <w:left w:val="none" w:sz="0" w:space="0" w:color="auto"/>
        <w:bottom w:val="none" w:sz="0" w:space="0" w:color="auto"/>
        <w:right w:val="none" w:sz="0" w:space="0" w:color="auto"/>
      </w:divBdr>
    </w:div>
    <w:div w:id="904608652">
      <w:bodyDiv w:val="1"/>
      <w:marLeft w:val="0"/>
      <w:marRight w:val="0"/>
      <w:marTop w:val="0"/>
      <w:marBottom w:val="0"/>
      <w:divBdr>
        <w:top w:val="none" w:sz="0" w:space="0" w:color="auto"/>
        <w:left w:val="none" w:sz="0" w:space="0" w:color="auto"/>
        <w:bottom w:val="none" w:sz="0" w:space="0" w:color="auto"/>
        <w:right w:val="none" w:sz="0" w:space="0" w:color="auto"/>
      </w:divBdr>
    </w:div>
    <w:div w:id="947346134">
      <w:bodyDiv w:val="1"/>
      <w:marLeft w:val="0"/>
      <w:marRight w:val="0"/>
      <w:marTop w:val="0"/>
      <w:marBottom w:val="0"/>
      <w:divBdr>
        <w:top w:val="none" w:sz="0" w:space="0" w:color="auto"/>
        <w:left w:val="none" w:sz="0" w:space="0" w:color="auto"/>
        <w:bottom w:val="none" w:sz="0" w:space="0" w:color="auto"/>
        <w:right w:val="none" w:sz="0" w:space="0" w:color="auto"/>
      </w:divBdr>
    </w:div>
    <w:div w:id="990409056">
      <w:bodyDiv w:val="1"/>
      <w:marLeft w:val="0"/>
      <w:marRight w:val="0"/>
      <w:marTop w:val="0"/>
      <w:marBottom w:val="0"/>
      <w:divBdr>
        <w:top w:val="none" w:sz="0" w:space="0" w:color="auto"/>
        <w:left w:val="none" w:sz="0" w:space="0" w:color="auto"/>
        <w:bottom w:val="none" w:sz="0" w:space="0" w:color="auto"/>
        <w:right w:val="none" w:sz="0" w:space="0" w:color="auto"/>
      </w:divBdr>
    </w:div>
    <w:div w:id="992752629">
      <w:bodyDiv w:val="1"/>
      <w:marLeft w:val="0"/>
      <w:marRight w:val="0"/>
      <w:marTop w:val="0"/>
      <w:marBottom w:val="0"/>
      <w:divBdr>
        <w:top w:val="none" w:sz="0" w:space="0" w:color="auto"/>
        <w:left w:val="none" w:sz="0" w:space="0" w:color="auto"/>
        <w:bottom w:val="none" w:sz="0" w:space="0" w:color="auto"/>
        <w:right w:val="none" w:sz="0" w:space="0" w:color="auto"/>
      </w:divBdr>
    </w:div>
    <w:div w:id="1014770667">
      <w:bodyDiv w:val="1"/>
      <w:marLeft w:val="0"/>
      <w:marRight w:val="0"/>
      <w:marTop w:val="0"/>
      <w:marBottom w:val="0"/>
      <w:divBdr>
        <w:top w:val="none" w:sz="0" w:space="0" w:color="auto"/>
        <w:left w:val="none" w:sz="0" w:space="0" w:color="auto"/>
        <w:bottom w:val="none" w:sz="0" w:space="0" w:color="auto"/>
        <w:right w:val="none" w:sz="0" w:space="0" w:color="auto"/>
      </w:divBdr>
    </w:div>
    <w:div w:id="1031953506">
      <w:bodyDiv w:val="1"/>
      <w:marLeft w:val="0"/>
      <w:marRight w:val="0"/>
      <w:marTop w:val="0"/>
      <w:marBottom w:val="0"/>
      <w:divBdr>
        <w:top w:val="none" w:sz="0" w:space="0" w:color="auto"/>
        <w:left w:val="none" w:sz="0" w:space="0" w:color="auto"/>
        <w:bottom w:val="none" w:sz="0" w:space="0" w:color="auto"/>
        <w:right w:val="none" w:sz="0" w:space="0" w:color="auto"/>
      </w:divBdr>
    </w:div>
    <w:div w:id="1098795769">
      <w:bodyDiv w:val="1"/>
      <w:marLeft w:val="0"/>
      <w:marRight w:val="0"/>
      <w:marTop w:val="0"/>
      <w:marBottom w:val="0"/>
      <w:divBdr>
        <w:top w:val="none" w:sz="0" w:space="0" w:color="auto"/>
        <w:left w:val="none" w:sz="0" w:space="0" w:color="auto"/>
        <w:bottom w:val="none" w:sz="0" w:space="0" w:color="auto"/>
        <w:right w:val="none" w:sz="0" w:space="0" w:color="auto"/>
      </w:divBdr>
    </w:div>
    <w:div w:id="1100176232">
      <w:bodyDiv w:val="1"/>
      <w:marLeft w:val="0"/>
      <w:marRight w:val="0"/>
      <w:marTop w:val="0"/>
      <w:marBottom w:val="0"/>
      <w:divBdr>
        <w:top w:val="none" w:sz="0" w:space="0" w:color="auto"/>
        <w:left w:val="none" w:sz="0" w:space="0" w:color="auto"/>
        <w:bottom w:val="none" w:sz="0" w:space="0" w:color="auto"/>
        <w:right w:val="none" w:sz="0" w:space="0" w:color="auto"/>
      </w:divBdr>
    </w:div>
    <w:div w:id="1114977314">
      <w:bodyDiv w:val="1"/>
      <w:marLeft w:val="0"/>
      <w:marRight w:val="0"/>
      <w:marTop w:val="0"/>
      <w:marBottom w:val="0"/>
      <w:divBdr>
        <w:top w:val="none" w:sz="0" w:space="0" w:color="auto"/>
        <w:left w:val="none" w:sz="0" w:space="0" w:color="auto"/>
        <w:bottom w:val="none" w:sz="0" w:space="0" w:color="auto"/>
        <w:right w:val="none" w:sz="0" w:space="0" w:color="auto"/>
      </w:divBdr>
    </w:div>
    <w:div w:id="1125730933">
      <w:bodyDiv w:val="1"/>
      <w:marLeft w:val="0"/>
      <w:marRight w:val="0"/>
      <w:marTop w:val="0"/>
      <w:marBottom w:val="0"/>
      <w:divBdr>
        <w:top w:val="none" w:sz="0" w:space="0" w:color="auto"/>
        <w:left w:val="none" w:sz="0" w:space="0" w:color="auto"/>
        <w:bottom w:val="none" w:sz="0" w:space="0" w:color="auto"/>
        <w:right w:val="none" w:sz="0" w:space="0" w:color="auto"/>
      </w:divBdr>
    </w:div>
    <w:div w:id="1164587259">
      <w:bodyDiv w:val="1"/>
      <w:marLeft w:val="0"/>
      <w:marRight w:val="0"/>
      <w:marTop w:val="0"/>
      <w:marBottom w:val="0"/>
      <w:divBdr>
        <w:top w:val="none" w:sz="0" w:space="0" w:color="auto"/>
        <w:left w:val="none" w:sz="0" w:space="0" w:color="auto"/>
        <w:bottom w:val="none" w:sz="0" w:space="0" w:color="auto"/>
        <w:right w:val="none" w:sz="0" w:space="0" w:color="auto"/>
      </w:divBdr>
    </w:div>
    <w:div w:id="1238326924">
      <w:bodyDiv w:val="1"/>
      <w:marLeft w:val="0"/>
      <w:marRight w:val="0"/>
      <w:marTop w:val="0"/>
      <w:marBottom w:val="0"/>
      <w:divBdr>
        <w:top w:val="none" w:sz="0" w:space="0" w:color="auto"/>
        <w:left w:val="none" w:sz="0" w:space="0" w:color="auto"/>
        <w:bottom w:val="none" w:sz="0" w:space="0" w:color="auto"/>
        <w:right w:val="none" w:sz="0" w:space="0" w:color="auto"/>
      </w:divBdr>
    </w:div>
    <w:div w:id="1252396458">
      <w:bodyDiv w:val="1"/>
      <w:marLeft w:val="0"/>
      <w:marRight w:val="0"/>
      <w:marTop w:val="0"/>
      <w:marBottom w:val="0"/>
      <w:divBdr>
        <w:top w:val="none" w:sz="0" w:space="0" w:color="auto"/>
        <w:left w:val="none" w:sz="0" w:space="0" w:color="auto"/>
        <w:bottom w:val="none" w:sz="0" w:space="0" w:color="auto"/>
        <w:right w:val="none" w:sz="0" w:space="0" w:color="auto"/>
      </w:divBdr>
    </w:div>
    <w:div w:id="1275988558">
      <w:bodyDiv w:val="1"/>
      <w:marLeft w:val="0"/>
      <w:marRight w:val="0"/>
      <w:marTop w:val="0"/>
      <w:marBottom w:val="0"/>
      <w:divBdr>
        <w:top w:val="none" w:sz="0" w:space="0" w:color="auto"/>
        <w:left w:val="none" w:sz="0" w:space="0" w:color="auto"/>
        <w:bottom w:val="none" w:sz="0" w:space="0" w:color="auto"/>
        <w:right w:val="none" w:sz="0" w:space="0" w:color="auto"/>
      </w:divBdr>
    </w:div>
    <w:div w:id="1323703084">
      <w:bodyDiv w:val="1"/>
      <w:marLeft w:val="0"/>
      <w:marRight w:val="0"/>
      <w:marTop w:val="0"/>
      <w:marBottom w:val="0"/>
      <w:divBdr>
        <w:top w:val="none" w:sz="0" w:space="0" w:color="auto"/>
        <w:left w:val="none" w:sz="0" w:space="0" w:color="auto"/>
        <w:bottom w:val="none" w:sz="0" w:space="0" w:color="auto"/>
        <w:right w:val="none" w:sz="0" w:space="0" w:color="auto"/>
      </w:divBdr>
    </w:div>
    <w:div w:id="1323775159">
      <w:bodyDiv w:val="1"/>
      <w:marLeft w:val="0"/>
      <w:marRight w:val="0"/>
      <w:marTop w:val="0"/>
      <w:marBottom w:val="0"/>
      <w:divBdr>
        <w:top w:val="none" w:sz="0" w:space="0" w:color="auto"/>
        <w:left w:val="none" w:sz="0" w:space="0" w:color="auto"/>
        <w:bottom w:val="none" w:sz="0" w:space="0" w:color="auto"/>
        <w:right w:val="none" w:sz="0" w:space="0" w:color="auto"/>
      </w:divBdr>
    </w:div>
    <w:div w:id="1344358618">
      <w:bodyDiv w:val="1"/>
      <w:marLeft w:val="0"/>
      <w:marRight w:val="0"/>
      <w:marTop w:val="0"/>
      <w:marBottom w:val="0"/>
      <w:divBdr>
        <w:top w:val="none" w:sz="0" w:space="0" w:color="auto"/>
        <w:left w:val="none" w:sz="0" w:space="0" w:color="auto"/>
        <w:bottom w:val="none" w:sz="0" w:space="0" w:color="auto"/>
        <w:right w:val="none" w:sz="0" w:space="0" w:color="auto"/>
      </w:divBdr>
    </w:div>
    <w:div w:id="1368220880">
      <w:bodyDiv w:val="1"/>
      <w:marLeft w:val="0"/>
      <w:marRight w:val="0"/>
      <w:marTop w:val="0"/>
      <w:marBottom w:val="0"/>
      <w:divBdr>
        <w:top w:val="none" w:sz="0" w:space="0" w:color="auto"/>
        <w:left w:val="none" w:sz="0" w:space="0" w:color="auto"/>
        <w:bottom w:val="none" w:sz="0" w:space="0" w:color="auto"/>
        <w:right w:val="none" w:sz="0" w:space="0" w:color="auto"/>
      </w:divBdr>
    </w:div>
    <w:div w:id="1386375931">
      <w:bodyDiv w:val="1"/>
      <w:marLeft w:val="0"/>
      <w:marRight w:val="0"/>
      <w:marTop w:val="0"/>
      <w:marBottom w:val="0"/>
      <w:divBdr>
        <w:top w:val="none" w:sz="0" w:space="0" w:color="auto"/>
        <w:left w:val="none" w:sz="0" w:space="0" w:color="auto"/>
        <w:bottom w:val="none" w:sz="0" w:space="0" w:color="auto"/>
        <w:right w:val="none" w:sz="0" w:space="0" w:color="auto"/>
      </w:divBdr>
    </w:div>
    <w:div w:id="1395541803">
      <w:bodyDiv w:val="1"/>
      <w:marLeft w:val="0"/>
      <w:marRight w:val="0"/>
      <w:marTop w:val="0"/>
      <w:marBottom w:val="0"/>
      <w:divBdr>
        <w:top w:val="none" w:sz="0" w:space="0" w:color="auto"/>
        <w:left w:val="none" w:sz="0" w:space="0" w:color="auto"/>
        <w:bottom w:val="none" w:sz="0" w:space="0" w:color="auto"/>
        <w:right w:val="none" w:sz="0" w:space="0" w:color="auto"/>
      </w:divBdr>
    </w:div>
    <w:div w:id="1422870725">
      <w:bodyDiv w:val="1"/>
      <w:marLeft w:val="0"/>
      <w:marRight w:val="0"/>
      <w:marTop w:val="0"/>
      <w:marBottom w:val="0"/>
      <w:divBdr>
        <w:top w:val="none" w:sz="0" w:space="0" w:color="auto"/>
        <w:left w:val="none" w:sz="0" w:space="0" w:color="auto"/>
        <w:bottom w:val="none" w:sz="0" w:space="0" w:color="auto"/>
        <w:right w:val="none" w:sz="0" w:space="0" w:color="auto"/>
      </w:divBdr>
    </w:div>
    <w:div w:id="1436749890">
      <w:bodyDiv w:val="1"/>
      <w:marLeft w:val="0"/>
      <w:marRight w:val="0"/>
      <w:marTop w:val="0"/>
      <w:marBottom w:val="0"/>
      <w:divBdr>
        <w:top w:val="none" w:sz="0" w:space="0" w:color="auto"/>
        <w:left w:val="none" w:sz="0" w:space="0" w:color="auto"/>
        <w:bottom w:val="none" w:sz="0" w:space="0" w:color="auto"/>
        <w:right w:val="none" w:sz="0" w:space="0" w:color="auto"/>
      </w:divBdr>
    </w:div>
    <w:div w:id="1444619401">
      <w:bodyDiv w:val="1"/>
      <w:marLeft w:val="0"/>
      <w:marRight w:val="0"/>
      <w:marTop w:val="0"/>
      <w:marBottom w:val="0"/>
      <w:divBdr>
        <w:top w:val="none" w:sz="0" w:space="0" w:color="auto"/>
        <w:left w:val="none" w:sz="0" w:space="0" w:color="auto"/>
        <w:bottom w:val="none" w:sz="0" w:space="0" w:color="auto"/>
        <w:right w:val="none" w:sz="0" w:space="0" w:color="auto"/>
      </w:divBdr>
    </w:div>
    <w:div w:id="1526211586">
      <w:bodyDiv w:val="1"/>
      <w:marLeft w:val="0"/>
      <w:marRight w:val="0"/>
      <w:marTop w:val="0"/>
      <w:marBottom w:val="0"/>
      <w:divBdr>
        <w:top w:val="none" w:sz="0" w:space="0" w:color="auto"/>
        <w:left w:val="none" w:sz="0" w:space="0" w:color="auto"/>
        <w:bottom w:val="none" w:sz="0" w:space="0" w:color="auto"/>
        <w:right w:val="none" w:sz="0" w:space="0" w:color="auto"/>
      </w:divBdr>
    </w:div>
    <w:div w:id="1604726491">
      <w:bodyDiv w:val="1"/>
      <w:marLeft w:val="0"/>
      <w:marRight w:val="0"/>
      <w:marTop w:val="0"/>
      <w:marBottom w:val="0"/>
      <w:divBdr>
        <w:top w:val="none" w:sz="0" w:space="0" w:color="auto"/>
        <w:left w:val="none" w:sz="0" w:space="0" w:color="auto"/>
        <w:bottom w:val="none" w:sz="0" w:space="0" w:color="auto"/>
        <w:right w:val="none" w:sz="0" w:space="0" w:color="auto"/>
      </w:divBdr>
    </w:div>
    <w:div w:id="1653219660">
      <w:bodyDiv w:val="1"/>
      <w:marLeft w:val="0"/>
      <w:marRight w:val="0"/>
      <w:marTop w:val="0"/>
      <w:marBottom w:val="0"/>
      <w:divBdr>
        <w:top w:val="none" w:sz="0" w:space="0" w:color="auto"/>
        <w:left w:val="none" w:sz="0" w:space="0" w:color="auto"/>
        <w:bottom w:val="none" w:sz="0" w:space="0" w:color="auto"/>
        <w:right w:val="none" w:sz="0" w:space="0" w:color="auto"/>
      </w:divBdr>
    </w:div>
    <w:div w:id="1658223915">
      <w:bodyDiv w:val="1"/>
      <w:marLeft w:val="0"/>
      <w:marRight w:val="0"/>
      <w:marTop w:val="0"/>
      <w:marBottom w:val="0"/>
      <w:divBdr>
        <w:top w:val="none" w:sz="0" w:space="0" w:color="auto"/>
        <w:left w:val="none" w:sz="0" w:space="0" w:color="auto"/>
        <w:bottom w:val="none" w:sz="0" w:space="0" w:color="auto"/>
        <w:right w:val="none" w:sz="0" w:space="0" w:color="auto"/>
      </w:divBdr>
    </w:div>
    <w:div w:id="1700811736">
      <w:bodyDiv w:val="1"/>
      <w:marLeft w:val="0"/>
      <w:marRight w:val="0"/>
      <w:marTop w:val="0"/>
      <w:marBottom w:val="0"/>
      <w:divBdr>
        <w:top w:val="none" w:sz="0" w:space="0" w:color="auto"/>
        <w:left w:val="none" w:sz="0" w:space="0" w:color="auto"/>
        <w:bottom w:val="none" w:sz="0" w:space="0" w:color="auto"/>
        <w:right w:val="none" w:sz="0" w:space="0" w:color="auto"/>
      </w:divBdr>
    </w:div>
    <w:div w:id="1717849408">
      <w:bodyDiv w:val="1"/>
      <w:marLeft w:val="0"/>
      <w:marRight w:val="0"/>
      <w:marTop w:val="0"/>
      <w:marBottom w:val="0"/>
      <w:divBdr>
        <w:top w:val="none" w:sz="0" w:space="0" w:color="auto"/>
        <w:left w:val="none" w:sz="0" w:space="0" w:color="auto"/>
        <w:bottom w:val="none" w:sz="0" w:space="0" w:color="auto"/>
        <w:right w:val="none" w:sz="0" w:space="0" w:color="auto"/>
      </w:divBdr>
    </w:div>
    <w:div w:id="1746564398">
      <w:bodyDiv w:val="1"/>
      <w:marLeft w:val="0"/>
      <w:marRight w:val="0"/>
      <w:marTop w:val="0"/>
      <w:marBottom w:val="0"/>
      <w:divBdr>
        <w:top w:val="none" w:sz="0" w:space="0" w:color="auto"/>
        <w:left w:val="none" w:sz="0" w:space="0" w:color="auto"/>
        <w:bottom w:val="none" w:sz="0" w:space="0" w:color="auto"/>
        <w:right w:val="none" w:sz="0" w:space="0" w:color="auto"/>
      </w:divBdr>
    </w:div>
    <w:div w:id="1818915177">
      <w:bodyDiv w:val="1"/>
      <w:marLeft w:val="0"/>
      <w:marRight w:val="0"/>
      <w:marTop w:val="0"/>
      <w:marBottom w:val="0"/>
      <w:divBdr>
        <w:top w:val="none" w:sz="0" w:space="0" w:color="auto"/>
        <w:left w:val="none" w:sz="0" w:space="0" w:color="auto"/>
        <w:bottom w:val="none" w:sz="0" w:space="0" w:color="auto"/>
        <w:right w:val="none" w:sz="0" w:space="0" w:color="auto"/>
      </w:divBdr>
    </w:div>
    <w:div w:id="1843932747">
      <w:bodyDiv w:val="1"/>
      <w:marLeft w:val="0"/>
      <w:marRight w:val="0"/>
      <w:marTop w:val="0"/>
      <w:marBottom w:val="0"/>
      <w:divBdr>
        <w:top w:val="none" w:sz="0" w:space="0" w:color="auto"/>
        <w:left w:val="none" w:sz="0" w:space="0" w:color="auto"/>
        <w:bottom w:val="none" w:sz="0" w:space="0" w:color="auto"/>
        <w:right w:val="none" w:sz="0" w:space="0" w:color="auto"/>
      </w:divBdr>
    </w:div>
    <w:div w:id="1870603481">
      <w:bodyDiv w:val="1"/>
      <w:marLeft w:val="0"/>
      <w:marRight w:val="0"/>
      <w:marTop w:val="0"/>
      <w:marBottom w:val="0"/>
      <w:divBdr>
        <w:top w:val="none" w:sz="0" w:space="0" w:color="auto"/>
        <w:left w:val="none" w:sz="0" w:space="0" w:color="auto"/>
        <w:bottom w:val="none" w:sz="0" w:space="0" w:color="auto"/>
        <w:right w:val="none" w:sz="0" w:space="0" w:color="auto"/>
      </w:divBdr>
    </w:div>
    <w:div w:id="1955599302">
      <w:bodyDiv w:val="1"/>
      <w:marLeft w:val="0"/>
      <w:marRight w:val="0"/>
      <w:marTop w:val="0"/>
      <w:marBottom w:val="0"/>
      <w:divBdr>
        <w:top w:val="none" w:sz="0" w:space="0" w:color="auto"/>
        <w:left w:val="none" w:sz="0" w:space="0" w:color="auto"/>
        <w:bottom w:val="none" w:sz="0" w:space="0" w:color="auto"/>
        <w:right w:val="none" w:sz="0" w:space="0" w:color="auto"/>
      </w:divBdr>
    </w:div>
    <w:div w:id="19759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uinter@urf.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desexposiciones@urf.gov.co" TargetMode="External"/><Relationship Id="rId5" Type="http://schemas.openxmlformats.org/officeDocument/2006/relationships/webSettings" Target="webSettings.xml"/><Relationship Id="rId10" Type="http://schemas.openxmlformats.org/officeDocument/2006/relationships/hyperlink" Target="mailto:lwaltero@urf.gov.co" TargetMode="External"/><Relationship Id="rId4" Type="http://schemas.openxmlformats.org/officeDocument/2006/relationships/settings" Target="settings.xml"/><Relationship Id="rId9" Type="http://schemas.openxmlformats.org/officeDocument/2006/relationships/hyperlink" Target="mailto:agamba@urf.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9667-85ED-486E-9736-D3A9308A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2223</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SUPERFINANCIERA</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Pcacero</dc:creator>
  <cp:lastModifiedBy>Oscar Andres Alvarez Torres</cp:lastModifiedBy>
  <cp:revision>2</cp:revision>
  <cp:lastPrinted>2020-01-20T13:48:00Z</cp:lastPrinted>
  <dcterms:created xsi:type="dcterms:W3CDTF">2021-08-10T21:31:00Z</dcterms:created>
  <dcterms:modified xsi:type="dcterms:W3CDTF">2021-08-10T21:31:00Z</dcterms:modified>
</cp:coreProperties>
</file>