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78F" w:rsidRDefault="0090678F" w:rsidP="002770DC">
      <w:pPr>
        <w:pStyle w:val="Sinespaciado"/>
        <w:jc w:val="center"/>
        <w:rPr>
          <w:rFonts w:asciiTheme="majorHAnsi" w:eastAsia="Batang" w:hAnsiTheme="majorHAnsi" w:cs="Arial"/>
          <w:b/>
          <w:sz w:val="24"/>
          <w:szCs w:val="24"/>
          <w:lang w:val="es-ES"/>
        </w:rPr>
      </w:pPr>
    </w:p>
    <w:tbl>
      <w:tblPr>
        <w:tblStyle w:val="Tablaconcuadrcula"/>
        <w:tblW w:w="0" w:type="auto"/>
        <w:tblLook w:val="04A0" w:firstRow="1" w:lastRow="0" w:firstColumn="1" w:lastColumn="0" w:noHBand="0" w:noVBand="1"/>
      </w:tblPr>
      <w:tblGrid>
        <w:gridCol w:w="8828"/>
      </w:tblGrid>
      <w:tr w:rsidR="00377C1B" w:rsidRPr="00540ACC" w:rsidTr="00377C1B">
        <w:tc>
          <w:tcPr>
            <w:tcW w:w="8828" w:type="dxa"/>
          </w:tcPr>
          <w:p w:rsidR="00377C1B" w:rsidRPr="00540ACC" w:rsidRDefault="00377C1B" w:rsidP="006475F7">
            <w:pPr>
              <w:pStyle w:val="Sinespaciado"/>
              <w:rPr>
                <w:rFonts w:ascii="Arial" w:eastAsia="Batang" w:hAnsi="Arial" w:cs="Arial"/>
                <w:b/>
                <w:sz w:val="24"/>
                <w:szCs w:val="24"/>
                <w:lang w:val="es-ES"/>
              </w:rPr>
            </w:pPr>
          </w:p>
          <w:p w:rsidR="006475F7" w:rsidRPr="00540ACC" w:rsidRDefault="006475F7" w:rsidP="006475F7">
            <w:pPr>
              <w:pStyle w:val="Sinespaciado"/>
              <w:rPr>
                <w:rFonts w:ascii="Arial" w:eastAsia="Batang" w:hAnsi="Arial" w:cs="Arial"/>
                <w:b/>
                <w:sz w:val="24"/>
                <w:szCs w:val="24"/>
                <w:lang w:val="es-ES"/>
              </w:rPr>
            </w:pPr>
          </w:p>
          <w:p w:rsidR="00377C1B" w:rsidRPr="00540ACC" w:rsidRDefault="00377C1B" w:rsidP="006475F7">
            <w:pPr>
              <w:pStyle w:val="Sinespaciado"/>
              <w:jc w:val="center"/>
              <w:rPr>
                <w:rFonts w:ascii="Arial" w:eastAsia="Batang" w:hAnsi="Arial" w:cs="Arial"/>
                <w:b/>
                <w:sz w:val="28"/>
                <w:szCs w:val="28"/>
                <w:lang w:val="es-ES"/>
              </w:rPr>
            </w:pPr>
            <w:r w:rsidRPr="00540ACC">
              <w:rPr>
                <w:rFonts w:ascii="Arial" w:eastAsia="Batang" w:hAnsi="Arial" w:cs="Arial"/>
                <w:b/>
                <w:sz w:val="28"/>
                <w:szCs w:val="28"/>
                <w:lang w:val="es-ES"/>
              </w:rPr>
              <w:t>Se publica para coment</w:t>
            </w:r>
            <w:r w:rsidR="006475F7" w:rsidRPr="00540ACC">
              <w:rPr>
                <w:rFonts w:ascii="Arial" w:eastAsia="Batang" w:hAnsi="Arial" w:cs="Arial"/>
                <w:b/>
                <w:sz w:val="28"/>
                <w:szCs w:val="28"/>
                <w:lang w:val="es-ES"/>
              </w:rPr>
              <w:t>arios del público el siguiente:</w:t>
            </w:r>
          </w:p>
          <w:p w:rsidR="006475F7" w:rsidRPr="00540ACC" w:rsidRDefault="006475F7" w:rsidP="006475F7">
            <w:pPr>
              <w:pStyle w:val="Sinespaciado"/>
              <w:jc w:val="center"/>
              <w:rPr>
                <w:rFonts w:ascii="Arial" w:eastAsia="Batang" w:hAnsi="Arial" w:cs="Arial"/>
                <w:b/>
                <w:sz w:val="32"/>
                <w:szCs w:val="32"/>
                <w:lang w:val="es-ES"/>
              </w:rPr>
            </w:pPr>
          </w:p>
          <w:p w:rsidR="001F5B9D" w:rsidRPr="00540ACC" w:rsidRDefault="001F5B9D" w:rsidP="00540ACC">
            <w:pPr>
              <w:pStyle w:val="Sinespaciado"/>
              <w:rPr>
                <w:rFonts w:ascii="Arial" w:eastAsia="Batang" w:hAnsi="Arial" w:cs="Arial"/>
                <w:b/>
                <w:sz w:val="32"/>
                <w:szCs w:val="32"/>
                <w:lang w:val="es-ES"/>
              </w:rPr>
            </w:pPr>
          </w:p>
          <w:p w:rsidR="00377C1B" w:rsidRPr="00540ACC" w:rsidRDefault="009A4859" w:rsidP="009A4859">
            <w:pPr>
              <w:pStyle w:val="Sinespaciado"/>
              <w:jc w:val="center"/>
              <w:rPr>
                <w:rFonts w:ascii="Arial" w:eastAsia="Batang" w:hAnsi="Arial" w:cs="Arial"/>
                <w:sz w:val="24"/>
                <w:szCs w:val="24"/>
                <w:lang w:val="es-ES"/>
              </w:rPr>
            </w:pPr>
            <w:r>
              <w:rPr>
                <w:rFonts w:ascii="Arial" w:eastAsia="Batang" w:hAnsi="Arial" w:cs="Arial"/>
                <w:b/>
                <w:sz w:val="24"/>
                <w:szCs w:val="24"/>
                <w:lang w:val="es-ES"/>
              </w:rPr>
              <w:t xml:space="preserve">White </w:t>
            </w:r>
            <w:proofErr w:type="spellStart"/>
            <w:r w:rsidR="0082061A">
              <w:rPr>
                <w:rFonts w:ascii="Arial" w:eastAsia="Batang" w:hAnsi="Arial" w:cs="Arial"/>
                <w:b/>
                <w:sz w:val="24"/>
                <w:szCs w:val="24"/>
                <w:lang w:val="es-ES"/>
              </w:rPr>
              <w:t>P</w:t>
            </w:r>
            <w:r>
              <w:rPr>
                <w:rFonts w:ascii="Arial" w:eastAsia="Batang" w:hAnsi="Arial" w:cs="Arial"/>
                <w:b/>
                <w:sz w:val="24"/>
                <w:szCs w:val="24"/>
                <w:lang w:val="es-ES"/>
              </w:rPr>
              <w:t>aper</w:t>
            </w:r>
            <w:proofErr w:type="spellEnd"/>
            <w:r>
              <w:rPr>
                <w:rFonts w:ascii="Arial" w:eastAsia="Batang" w:hAnsi="Arial" w:cs="Arial"/>
                <w:b/>
                <w:sz w:val="24"/>
                <w:szCs w:val="24"/>
                <w:lang w:val="es-ES"/>
              </w:rPr>
              <w:t xml:space="preserve"> </w:t>
            </w:r>
            <w:r w:rsidR="000C3A8B">
              <w:rPr>
                <w:rFonts w:ascii="Arial" w:eastAsia="Batang" w:hAnsi="Arial" w:cs="Arial"/>
                <w:b/>
                <w:sz w:val="24"/>
                <w:szCs w:val="24"/>
                <w:lang w:val="es-ES"/>
              </w:rPr>
              <w:t>sobre</w:t>
            </w:r>
            <w:r>
              <w:rPr>
                <w:rFonts w:ascii="Arial" w:eastAsia="Batang" w:hAnsi="Arial" w:cs="Arial"/>
                <w:b/>
                <w:sz w:val="24"/>
                <w:szCs w:val="24"/>
                <w:lang w:val="es-ES"/>
              </w:rPr>
              <w:t xml:space="preserve"> supervisión del riesgo de conductas de la Superintendencia Financiera de Colombia (SFC)</w:t>
            </w:r>
            <w:r w:rsidR="001F5B9D">
              <w:rPr>
                <w:rFonts w:ascii="Arial" w:eastAsia="Batang" w:hAnsi="Arial" w:cs="Arial"/>
                <w:bCs/>
                <w:sz w:val="24"/>
                <w:szCs w:val="24"/>
                <w:lang w:val="es-ES"/>
              </w:rPr>
              <w:t>.</w:t>
            </w:r>
          </w:p>
          <w:p w:rsidR="00952689" w:rsidRDefault="00952689" w:rsidP="00952689">
            <w:pPr>
              <w:pStyle w:val="Sinespaciado"/>
              <w:jc w:val="both"/>
              <w:rPr>
                <w:rFonts w:ascii="Arial" w:eastAsia="Batang" w:hAnsi="Arial" w:cs="Arial"/>
                <w:b/>
                <w:sz w:val="24"/>
                <w:szCs w:val="24"/>
                <w:lang w:val="es-ES"/>
              </w:rPr>
            </w:pPr>
          </w:p>
          <w:p w:rsidR="001F5B9D" w:rsidRDefault="001F5B9D" w:rsidP="00952689">
            <w:pPr>
              <w:pStyle w:val="Sinespaciado"/>
              <w:jc w:val="both"/>
              <w:rPr>
                <w:rFonts w:ascii="Arial" w:eastAsia="Batang" w:hAnsi="Arial" w:cs="Arial"/>
                <w:b/>
                <w:sz w:val="24"/>
                <w:szCs w:val="24"/>
                <w:lang w:val="es-ES"/>
              </w:rPr>
            </w:pPr>
            <w:r w:rsidRPr="00540ACC">
              <w:rPr>
                <w:rFonts w:ascii="Arial" w:eastAsia="Batang" w:hAnsi="Arial" w:cs="Arial"/>
                <w:b/>
                <w:sz w:val="24"/>
                <w:szCs w:val="24"/>
                <w:lang w:val="es-ES"/>
              </w:rPr>
              <w:t>PROPÓSITO:</w:t>
            </w:r>
          </w:p>
          <w:p w:rsidR="001F5B9D" w:rsidRDefault="001F5B9D" w:rsidP="00952689">
            <w:pPr>
              <w:pStyle w:val="Sinespaciado"/>
              <w:jc w:val="both"/>
              <w:rPr>
                <w:rFonts w:ascii="Arial" w:eastAsia="Batang" w:hAnsi="Arial" w:cs="Arial"/>
                <w:b/>
                <w:sz w:val="24"/>
                <w:szCs w:val="24"/>
                <w:lang w:val="es-ES"/>
              </w:rPr>
            </w:pPr>
          </w:p>
          <w:p w:rsidR="009C3602" w:rsidRDefault="00A62FD8" w:rsidP="00A62FD8">
            <w:pPr>
              <w:pStyle w:val="Sinespaciado"/>
              <w:jc w:val="both"/>
              <w:rPr>
                <w:rFonts w:ascii="Arial" w:hAnsi="Arial" w:cs="Arial"/>
                <w:sz w:val="24"/>
                <w:szCs w:val="24"/>
              </w:rPr>
            </w:pPr>
            <w:r w:rsidRPr="00A62FD8">
              <w:rPr>
                <w:rFonts w:ascii="Arial" w:hAnsi="Arial" w:cs="Arial"/>
                <w:sz w:val="24"/>
                <w:szCs w:val="24"/>
              </w:rPr>
              <w:t>Como resultado del programa de asistencia técnica del Banco Mundial al Gobierno Colombiano, enfocado en inclusión y protección al consumidor financiero, este organismo señaló la necesidad de transformar el enfoque de supervisión de la SFC, desde la gestión de las inconformidades individuales hacia la supervisión de conductas, promoviendo el trato justo a los consumidores financieros en todo el ciclo del producto.</w:t>
            </w:r>
            <w:r>
              <w:rPr>
                <w:rFonts w:ascii="Arial" w:hAnsi="Arial" w:cs="Arial"/>
                <w:sz w:val="24"/>
                <w:szCs w:val="24"/>
              </w:rPr>
              <w:t xml:space="preserve"> </w:t>
            </w:r>
            <w:r w:rsidR="009C3602">
              <w:rPr>
                <w:rFonts w:ascii="Arial" w:hAnsi="Arial" w:cs="Arial"/>
                <w:sz w:val="24"/>
                <w:szCs w:val="24"/>
              </w:rPr>
              <w:t xml:space="preserve">Para el efecto, el </w:t>
            </w:r>
            <w:r w:rsidR="009C3602" w:rsidRPr="009C3602">
              <w:rPr>
                <w:rFonts w:ascii="Arial" w:hAnsi="Arial" w:cs="Arial"/>
                <w:sz w:val="24"/>
                <w:szCs w:val="24"/>
              </w:rPr>
              <w:t>CONPES 4005 de septiembre del 2020 denominado “Política Nacional de Inclusión y Educación Económica y Financiera”, incluyó en su capítulo 5 de recomendaciones: “La Superintendencia Financiera de Colombia elevará a estándares internacionales los programas de supervisión de riesgo de conducta del sistema financiero para mejorar la protección al consumidor financiero.”</w:t>
            </w:r>
          </w:p>
          <w:p w:rsidR="00292DFD" w:rsidRDefault="00292DFD" w:rsidP="00A62FD8">
            <w:pPr>
              <w:pStyle w:val="Sinespaciado"/>
              <w:jc w:val="both"/>
              <w:rPr>
                <w:rFonts w:ascii="Arial" w:hAnsi="Arial" w:cs="Arial"/>
                <w:sz w:val="24"/>
                <w:szCs w:val="24"/>
              </w:rPr>
            </w:pPr>
            <w:bookmarkStart w:id="0" w:name="_GoBack"/>
            <w:bookmarkEnd w:id="0"/>
          </w:p>
          <w:p w:rsidR="00A62FD8" w:rsidRDefault="009C3602" w:rsidP="00A62FD8">
            <w:pPr>
              <w:pStyle w:val="Sinespaciado"/>
              <w:jc w:val="both"/>
              <w:rPr>
                <w:rFonts w:ascii="Arial" w:hAnsi="Arial" w:cs="Arial"/>
                <w:sz w:val="24"/>
                <w:szCs w:val="24"/>
              </w:rPr>
            </w:pPr>
            <w:r>
              <w:rPr>
                <w:rFonts w:ascii="Arial" w:hAnsi="Arial" w:cs="Arial"/>
                <w:sz w:val="24"/>
                <w:szCs w:val="24"/>
              </w:rPr>
              <w:t xml:space="preserve">Así las cosas, </w:t>
            </w:r>
            <w:r w:rsidR="00A62FD8">
              <w:rPr>
                <w:rFonts w:ascii="Arial" w:hAnsi="Arial" w:cs="Arial"/>
                <w:sz w:val="24"/>
                <w:szCs w:val="24"/>
              </w:rPr>
              <w:t>el presente documento da a conocer la forma c</w:t>
            </w:r>
            <w:r w:rsidR="009C0698">
              <w:rPr>
                <w:rFonts w:ascii="Arial" w:hAnsi="Arial" w:cs="Arial"/>
                <w:sz w:val="24"/>
                <w:szCs w:val="24"/>
              </w:rPr>
              <w:t>o</w:t>
            </w:r>
            <w:r w:rsidR="00A62FD8">
              <w:rPr>
                <w:rFonts w:ascii="Arial" w:hAnsi="Arial" w:cs="Arial"/>
                <w:sz w:val="24"/>
                <w:szCs w:val="24"/>
              </w:rPr>
              <w:t>mo esta Superintendencia incorporará el riesgo de conductas</w:t>
            </w:r>
            <w:r w:rsidR="00A62FD8" w:rsidRPr="009A4859">
              <w:rPr>
                <w:rFonts w:ascii="Arial" w:hAnsi="Arial" w:cs="Arial"/>
                <w:sz w:val="24"/>
                <w:szCs w:val="24"/>
              </w:rPr>
              <w:t xml:space="preserve"> </w:t>
            </w:r>
            <w:r w:rsidR="00A62FD8">
              <w:rPr>
                <w:rFonts w:ascii="Arial" w:hAnsi="Arial" w:cs="Arial"/>
                <w:sz w:val="24"/>
                <w:szCs w:val="24"/>
              </w:rPr>
              <w:t xml:space="preserve">en su </w:t>
            </w:r>
            <w:r w:rsidR="00A62FD8" w:rsidRPr="009A4859">
              <w:rPr>
                <w:rFonts w:ascii="Arial" w:hAnsi="Arial" w:cs="Arial"/>
                <w:sz w:val="24"/>
                <w:szCs w:val="24"/>
              </w:rPr>
              <w:t>Marco Integral de Supervisión (MIS), con el fin de evaluar la gestión que realizan las entidades frente a la protección de los derechos de los consumidores financieros.</w:t>
            </w:r>
          </w:p>
          <w:p w:rsidR="00A62FD8" w:rsidRDefault="00A62FD8" w:rsidP="009A4859">
            <w:pPr>
              <w:pStyle w:val="Sinespaciado"/>
              <w:jc w:val="both"/>
              <w:rPr>
                <w:rFonts w:ascii="Arial" w:hAnsi="Arial" w:cs="Arial"/>
                <w:sz w:val="24"/>
                <w:szCs w:val="24"/>
              </w:rPr>
            </w:pPr>
          </w:p>
          <w:p w:rsidR="006475F7" w:rsidRPr="001F5B9D" w:rsidRDefault="006475F7" w:rsidP="00952689">
            <w:pPr>
              <w:pStyle w:val="Sinespaciado"/>
              <w:jc w:val="both"/>
              <w:rPr>
                <w:rFonts w:ascii="Arial" w:eastAsia="Batang" w:hAnsi="Arial" w:cs="Arial"/>
                <w:b/>
                <w:sz w:val="24"/>
                <w:szCs w:val="24"/>
                <w:lang w:val="es-ES"/>
              </w:rPr>
            </w:pPr>
          </w:p>
          <w:p w:rsidR="00377C1B" w:rsidRPr="001F5B9D" w:rsidRDefault="00377C1B" w:rsidP="00952689">
            <w:pPr>
              <w:pStyle w:val="Sinespaciado"/>
              <w:jc w:val="both"/>
              <w:rPr>
                <w:rFonts w:ascii="Arial" w:eastAsia="Batang" w:hAnsi="Arial" w:cs="Arial"/>
                <w:b/>
                <w:sz w:val="24"/>
                <w:szCs w:val="24"/>
                <w:lang w:val="es-ES"/>
              </w:rPr>
            </w:pPr>
            <w:r w:rsidRPr="001F5B9D">
              <w:rPr>
                <w:rFonts w:ascii="Arial" w:eastAsia="Batang" w:hAnsi="Arial" w:cs="Arial"/>
                <w:b/>
                <w:sz w:val="24"/>
                <w:szCs w:val="24"/>
                <w:lang w:val="es-ES"/>
              </w:rPr>
              <w:t>PLAZO PARA COMENTARIOS: 5:00 p</w:t>
            </w:r>
            <w:r w:rsidR="00511967" w:rsidRPr="001F5B9D">
              <w:rPr>
                <w:rFonts w:ascii="Arial" w:eastAsia="Batang" w:hAnsi="Arial" w:cs="Arial"/>
                <w:b/>
                <w:sz w:val="24"/>
                <w:szCs w:val="24"/>
                <w:lang w:val="es-ES"/>
              </w:rPr>
              <w:t xml:space="preserve">m del </w:t>
            </w:r>
            <w:r w:rsidR="009B0842">
              <w:rPr>
                <w:rFonts w:ascii="Arial" w:eastAsia="Batang" w:hAnsi="Arial" w:cs="Arial"/>
                <w:b/>
                <w:sz w:val="24"/>
                <w:szCs w:val="24"/>
                <w:lang w:val="es-ES"/>
              </w:rPr>
              <w:t>1</w:t>
            </w:r>
            <w:r w:rsidR="00292DFD">
              <w:rPr>
                <w:rFonts w:ascii="Arial" w:eastAsia="Batang" w:hAnsi="Arial" w:cs="Arial"/>
                <w:b/>
                <w:sz w:val="24"/>
                <w:szCs w:val="24"/>
                <w:lang w:val="es-ES"/>
              </w:rPr>
              <w:t>6</w:t>
            </w:r>
            <w:r w:rsidR="00511967" w:rsidRPr="001F5B9D">
              <w:rPr>
                <w:rFonts w:ascii="Arial" w:eastAsia="Batang" w:hAnsi="Arial" w:cs="Arial"/>
                <w:b/>
                <w:sz w:val="24"/>
                <w:szCs w:val="24"/>
                <w:lang w:val="es-ES"/>
              </w:rPr>
              <w:t xml:space="preserve"> de </w:t>
            </w:r>
            <w:r w:rsidR="009B0842">
              <w:rPr>
                <w:rFonts w:ascii="Arial" w:eastAsia="Batang" w:hAnsi="Arial" w:cs="Arial"/>
                <w:b/>
                <w:sz w:val="24"/>
                <w:szCs w:val="24"/>
                <w:lang w:val="es-ES"/>
              </w:rPr>
              <w:t>febrero</w:t>
            </w:r>
            <w:r w:rsidR="008F5BF5" w:rsidRPr="001F5B9D">
              <w:rPr>
                <w:rFonts w:ascii="Arial" w:eastAsia="Batang" w:hAnsi="Arial" w:cs="Arial"/>
                <w:b/>
                <w:sz w:val="24"/>
                <w:szCs w:val="24"/>
                <w:lang w:val="es-ES"/>
              </w:rPr>
              <w:t xml:space="preserve"> de </w:t>
            </w:r>
            <w:r w:rsidR="001F5B9D" w:rsidRPr="001F5B9D">
              <w:rPr>
                <w:rFonts w:ascii="Arial" w:eastAsia="Batang" w:hAnsi="Arial" w:cs="Arial"/>
                <w:b/>
                <w:sz w:val="24"/>
                <w:szCs w:val="24"/>
                <w:lang w:val="es-ES"/>
              </w:rPr>
              <w:t>202</w:t>
            </w:r>
            <w:r w:rsidR="009B0842">
              <w:rPr>
                <w:rFonts w:ascii="Arial" w:eastAsia="Batang" w:hAnsi="Arial" w:cs="Arial"/>
                <w:b/>
                <w:sz w:val="24"/>
                <w:szCs w:val="24"/>
                <w:lang w:val="es-ES"/>
              </w:rPr>
              <w:t>2</w:t>
            </w:r>
            <w:r w:rsidRPr="001F5B9D">
              <w:rPr>
                <w:rFonts w:ascii="Arial" w:eastAsia="Batang" w:hAnsi="Arial" w:cs="Arial"/>
                <w:b/>
                <w:sz w:val="24"/>
                <w:szCs w:val="24"/>
                <w:lang w:val="es-ES"/>
              </w:rPr>
              <w:t>.</w:t>
            </w:r>
          </w:p>
          <w:p w:rsidR="00BE2480" w:rsidRPr="001F5B9D" w:rsidRDefault="00BE2480" w:rsidP="00952689">
            <w:pPr>
              <w:pStyle w:val="Sinespaciado"/>
              <w:jc w:val="both"/>
              <w:rPr>
                <w:rFonts w:ascii="Arial" w:eastAsia="Batang" w:hAnsi="Arial" w:cs="Arial"/>
                <w:b/>
                <w:sz w:val="24"/>
                <w:szCs w:val="24"/>
                <w:lang w:val="es-ES"/>
              </w:rPr>
            </w:pPr>
          </w:p>
          <w:p w:rsidR="001F5B9D" w:rsidRPr="001F5B9D" w:rsidRDefault="001F5B9D" w:rsidP="001F5B9D">
            <w:pPr>
              <w:pStyle w:val="Sinespaciado"/>
              <w:jc w:val="both"/>
              <w:rPr>
                <w:rFonts w:ascii="Arial" w:eastAsia="Batang" w:hAnsi="Arial" w:cs="Arial"/>
                <w:bCs/>
                <w:sz w:val="24"/>
                <w:szCs w:val="24"/>
                <w:lang w:val="es-ES"/>
              </w:rPr>
            </w:pPr>
            <w:r w:rsidRPr="001F5B9D">
              <w:rPr>
                <w:rFonts w:ascii="Arial" w:eastAsia="Batang" w:hAnsi="Arial" w:cs="Arial"/>
                <w:bCs/>
                <w:sz w:val="24"/>
                <w:szCs w:val="24"/>
                <w:lang w:val="es-ES"/>
              </w:rPr>
              <w:t>En el asunto únicamente incluir el siguiente texto:</w:t>
            </w:r>
          </w:p>
          <w:p w:rsidR="001F5B9D" w:rsidRPr="001F5B9D" w:rsidRDefault="001F5B9D" w:rsidP="001F5B9D">
            <w:pPr>
              <w:pStyle w:val="Sinespaciado"/>
              <w:jc w:val="both"/>
              <w:rPr>
                <w:rFonts w:ascii="Arial" w:eastAsia="Batang" w:hAnsi="Arial" w:cs="Arial"/>
                <w:bCs/>
                <w:sz w:val="24"/>
                <w:szCs w:val="24"/>
                <w:lang w:val="es-ES"/>
              </w:rPr>
            </w:pPr>
          </w:p>
          <w:p w:rsidR="001F5B9D" w:rsidRPr="001F5B9D" w:rsidRDefault="001F5B9D" w:rsidP="001F5B9D">
            <w:pPr>
              <w:pStyle w:val="Sinespaciado"/>
              <w:jc w:val="both"/>
              <w:rPr>
                <w:rFonts w:ascii="Arial" w:eastAsia="Batang" w:hAnsi="Arial" w:cs="Arial"/>
                <w:bCs/>
                <w:sz w:val="24"/>
                <w:szCs w:val="24"/>
                <w:lang w:val="es-ES"/>
              </w:rPr>
            </w:pPr>
            <w:r w:rsidRPr="001F5B9D">
              <w:rPr>
                <w:rFonts w:ascii="Arial" w:eastAsia="Batang" w:hAnsi="Arial" w:cs="Arial"/>
                <w:bCs/>
                <w:sz w:val="24"/>
                <w:szCs w:val="24"/>
                <w:lang w:val="es-ES"/>
              </w:rPr>
              <w:t xml:space="preserve">Comentarios </w:t>
            </w:r>
            <w:r w:rsidR="009B0842">
              <w:rPr>
                <w:rFonts w:ascii="Arial" w:eastAsia="Batang" w:hAnsi="Arial" w:cs="Arial"/>
                <w:bCs/>
                <w:sz w:val="24"/>
                <w:szCs w:val="24"/>
                <w:lang w:val="es-ES"/>
              </w:rPr>
              <w:t xml:space="preserve">White </w:t>
            </w:r>
            <w:proofErr w:type="spellStart"/>
            <w:r w:rsidR="0082061A">
              <w:rPr>
                <w:rFonts w:ascii="Arial" w:eastAsia="Batang" w:hAnsi="Arial" w:cs="Arial"/>
                <w:bCs/>
                <w:sz w:val="24"/>
                <w:szCs w:val="24"/>
                <w:lang w:val="es-ES"/>
              </w:rPr>
              <w:t>P</w:t>
            </w:r>
            <w:r w:rsidR="009B0842">
              <w:rPr>
                <w:rFonts w:ascii="Arial" w:eastAsia="Batang" w:hAnsi="Arial" w:cs="Arial"/>
                <w:bCs/>
                <w:sz w:val="24"/>
                <w:szCs w:val="24"/>
                <w:lang w:val="es-ES"/>
              </w:rPr>
              <w:t>aper</w:t>
            </w:r>
            <w:proofErr w:type="spellEnd"/>
            <w:r w:rsidR="009B0842">
              <w:rPr>
                <w:rFonts w:ascii="Arial" w:eastAsia="Batang" w:hAnsi="Arial" w:cs="Arial"/>
                <w:bCs/>
                <w:sz w:val="24"/>
                <w:szCs w:val="24"/>
                <w:lang w:val="es-ES"/>
              </w:rPr>
              <w:t xml:space="preserve"> </w:t>
            </w:r>
            <w:r w:rsidR="000C3A8B">
              <w:rPr>
                <w:rFonts w:ascii="Arial" w:eastAsia="Batang" w:hAnsi="Arial" w:cs="Arial"/>
                <w:bCs/>
                <w:sz w:val="24"/>
                <w:szCs w:val="24"/>
                <w:lang w:val="es-ES"/>
              </w:rPr>
              <w:t xml:space="preserve">sobre </w:t>
            </w:r>
            <w:r w:rsidR="009B0842">
              <w:rPr>
                <w:rFonts w:ascii="Arial" w:eastAsia="Batang" w:hAnsi="Arial" w:cs="Arial"/>
                <w:bCs/>
                <w:sz w:val="24"/>
                <w:szCs w:val="24"/>
                <w:lang w:val="es-ES"/>
              </w:rPr>
              <w:t>supervisión del riesgo de conductas</w:t>
            </w:r>
          </w:p>
          <w:p w:rsidR="001F5B9D" w:rsidRPr="001F5B9D" w:rsidRDefault="001F5B9D" w:rsidP="00952689">
            <w:pPr>
              <w:pStyle w:val="Sinespaciado"/>
              <w:jc w:val="both"/>
              <w:rPr>
                <w:rFonts w:ascii="Arial" w:eastAsia="Batang" w:hAnsi="Arial" w:cs="Arial"/>
                <w:b/>
                <w:sz w:val="24"/>
                <w:szCs w:val="24"/>
                <w:lang w:val="es-ES"/>
              </w:rPr>
            </w:pPr>
          </w:p>
          <w:p w:rsidR="00377C1B" w:rsidRPr="001F5B9D" w:rsidRDefault="00377C1B" w:rsidP="00952689">
            <w:pPr>
              <w:pStyle w:val="Sinespaciado"/>
              <w:jc w:val="both"/>
              <w:rPr>
                <w:rFonts w:ascii="Arial" w:eastAsia="Batang" w:hAnsi="Arial" w:cs="Arial"/>
                <w:b/>
                <w:sz w:val="24"/>
                <w:szCs w:val="24"/>
                <w:lang w:val="es-ES"/>
              </w:rPr>
            </w:pPr>
            <w:r w:rsidRPr="001F5B9D">
              <w:rPr>
                <w:rFonts w:ascii="Arial" w:eastAsia="Batang" w:hAnsi="Arial" w:cs="Arial"/>
                <w:b/>
                <w:sz w:val="24"/>
                <w:szCs w:val="24"/>
                <w:lang w:val="es-ES"/>
              </w:rPr>
              <w:t>RECIBIMOS SU COMENTARIOS:</w:t>
            </w:r>
          </w:p>
          <w:p w:rsidR="00377C1B" w:rsidRPr="001F5B9D" w:rsidRDefault="00377C1B" w:rsidP="00952689">
            <w:pPr>
              <w:pStyle w:val="Sinespaciado"/>
              <w:jc w:val="both"/>
              <w:rPr>
                <w:rFonts w:ascii="Arial" w:eastAsia="Batang" w:hAnsi="Arial" w:cs="Arial"/>
                <w:b/>
                <w:sz w:val="24"/>
                <w:szCs w:val="24"/>
                <w:lang w:val="es-ES"/>
              </w:rPr>
            </w:pPr>
          </w:p>
          <w:p w:rsidR="008A3B33" w:rsidRPr="001F5B9D" w:rsidRDefault="00010D8F" w:rsidP="00952689">
            <w:pPr>
              <w:pStyle w:val="Sinespaciado"/>
              <w:jc w:val="both"/>
              <w:rPr>
                <w:rFonts w:ascii="Arial" w:eastAsia="Batang" w:hAnsi="Arial" w:cs="Arial"/>
                <w:b/>
                <w:sz w:val="24"/>
                <w:szCs w:val="24"/>
                <w:lang w:val="es-ES"/>
              </w:rPr>
            </w:pPr>
            <w:r w:rsidRPr="001F5B9D">
              <w:rPr>
                <w:rFonts w:ascii="Arial" w:eastAsia="Batang" w:hAnsi="Arial" w:cs="Arial"/>
                <w:b/>
                <w:sz w:val="24"/>
                <w:szCs w:val="24"/>
                <w:lang w:val="es-ES"/>
              </w:rPr>
              <w:t>VIA E-</w:t>
            </w:r>
            <w:r w:rsidR="00377C1B" w:rsidRPr="001F5B9D">
              <w:rPr>
                <w:rFonts w:ascii="Arial" w:eastAsia="Batang" w:hAnsi="Arial" w:cs="Arial"/>
                <w:b/>
                <w:sz w:val="24"/>
                <w:szCs w:val="24"/>
                <w:lang w:val="es-ES"/>
              </w:rPr>
              <w:t xml:space="preserve">MAIL:  </w:t>
            </w:r>
          </w:p>
          <w:p w:rsidR="00B36C12" w:rsidRPr="001F5B9D" w:rsidRDefault="001205A9" w:rsidP="00952689">
            <w:pPr>
              <w:pStyle w:val="Sinespaciado"/>
              <w:jc w:val="both"/>
              <w:rPr>
                <w:rFonts w:ascii="Arial" w:eastAsia="Batang" w:hAnsi="Arial" w:cs="Arial"/>
                <w:b/>
                <w:sz w:val="24"/>
                <w:szCs w:val="24"/>
                <w:lang w:val="es-ES"/>
              </w:rPr>
            </w:pPr>
            <w:hyperlink r:id="rId11" w:history="1">
              <w:r w:rsidR="009B0842" w:rsidRPr="00780473">
                <w:rPr>
                  <w:rStyle w:val="Hipervnculo"/>
                  <w:rFonts w:ascii="Arial" w:eastAsia="Batang" w:hAnsi="Arial" w:cs="Arial"/>
                  <w:b/>
                  <w:sz w:val="24"/>
                  <w:szCs w:val="24"/>
                  <w:lang w:val="es-ES"/>
                </w:rPr>
                <w:t>icgil@superfinanciera.gov.co</w:t>
              </w:r>
            </w:hyperlink>
          </w:p>
          <w:p w:rsidR="001F5B9D" w:rsidRPr="001F5B9D" w:rsidRDefault="001205A9" w:rsidP="00952689">
            <w:pPr>
              <w:pStyle w:val="Sinespaciado"/>
              <w:jc w:val="both"/>
              <w:rPr>
                <w:rFonts w:ascii="Arial" w:eastAsia="Batang" w:hAnsi="Arial" w:cs="Arial"/>
                <w:b/>
                <w:sz w:val="24"/>
                <w:szCs w:val="24"/>
                <w:lang w:val="es-ES"/>
              </w:rPr>
            </w:pPr>
            <w:hyperlink r:id="rId12" w:history="1">
              <w:r w:rsidR="009B0842" w:rsidRPr="00780473">
                <w:rPr>
                  <w:rStyle w:val="Hipervnculo"/>
                  <w:rFonts w:ascii="Arial" w:eastAsia="Batang" w:hAnsi="Arial" w:cs="Arial"/>
                  <w:b/>
                  <w:sz w:val="24"/>
                  <w:szCs w:val="24"/>
                  <w:lang w:val="es-ES"/>
                </w:rPr>
                <w:t>rasuarez@superfinanciera.gov.co</w:t>
              </w:r>
            </w:hyperlink>
          </w:p>
          <w:p w:rsidR="00010D8F" w:rsidRPr="001F5B9D" w:rsidRDefault="00010D8F" w:rsidP="00952689">
            <w:pPr>
              <w:pStyle w:val="Sinespaciado"/>
              <w:jc w:val="both"/>
              <w:rPr>
                <w:rFonts w:ascii="Arial" w:eastAsia="Batang" w:hAnsi="Arial" w:cs="Arial"/>
                <w:b/>
                <w:sz w:val="24"/>
                <w:szCs w:val="24"/>
                <w:lang w:val="es-ES"/>
              </w:rPr>
            </w:pPr>
          </w:p>
          <w:p w:rsidR="006475F7" w:rsidRPr="001F5B9D" w:rsidRDefault="00377C1B" w:rsidP="00952689">
            <w:pPr>
              <w:pStyle w:val="Sinespaciado"/>
              <w:jc w:val="both"/>
              <w:rPr>
                <w:rFonts w:ascii="Arial" w:eastAsia="Batang" w:hAnsi="Arial" w:cs="Arial"/>
                <w:b/>
                <w:sz w:val="24"/>
                <w:szCs w:val="24"/>
                <w:lang w:val="es-ES"/>
              </w:rPr>
            </w:pPr>
            <w:r w:rsidRPr="001F5B9D">
              <w:rPr>
                <w:rFonts w:ascii="Arial" w:eastAsia="Batang" w:hAnsi="Arial" w:cs="Arial"/>
                <w:b/>
                <w:sz w:val="24"/>
                <w:szCs w:val="24"/>
                <w:lang w:val="es-ES"/>
              </w:rPr>
              <w:t>POR ESCRITO A:</w:t>
            </w:r>
            <w:r w:rsidRPr="001F5B9D">
              <w:rPr>
                <w:rFonts w:ascii="Arial" w:eastAsia="Batang" w:hAnsi="Arial" w:cs="Arial"/>
                <w:b/>
                <w:sz w:val="24"/>
                <w:szCs w:val="24"/>
                <w:lang w:val="es-ES"/>
              </w:rPr>
              <w:tab/>
            </w:r>
          </w:p>
          <w:p w:rsidR="006475F7" w:rsidRPr="001F5B9D" w:rsidRDefault="009B0842" w:rsidP="00952689">
            <w:pPr>
              <w:pStyle w:val="Sinespaciado"/>
              <w:jc w:val="both"/>
              <w:rPr>
                <w:rFonts w:ascii="Arial" w:eastAsia="Batang" w:hAnsi="Arial" w:cs="Arial"/>
                <w:sz w:val="24"/>
                <w:szCs w:val="24"/>
                <w:lang w:val="es-ES"/>
              </w:rPr>
            </w:pPr>
            <w:r>
              <w:rPr>
                <w:rFonts w:ascii="Arial" w:eastAsia="Batang" w:hAnsi="Arial" w:cs="Arial"/>
                <w:sz w:val="24"/>
                <w:szCs w:val="24"/>
                <w:lang w:val="es-ES"/>
              </w:rPr>
              <w:t>F</w:t>
            </w:r>
            <w:r w:rsidRPr="009B0842">
              <w:rPr>
                <w:rFonts w:ascii="Arial" w:eastAsia="Batang" w:hAnsi="Arial" w:cs="Arial"/>
                <w:sz w:val="24"/>
                <w:szCs w:val="24"/>
                <w:lang w:val="es-ES"/>
              </w:rPr>
              <w:t>rancisco Javier Duque</w:t>
            </w:r>
          </w:p>
          <w:p w:rsidR="006475F7" w:rsidRPr="00A44925" w:rsidRDefault="009B0842" w:rsidP="00952689">
            <w:pPr>
              <w:pStyle w:val="Sinespaciado"/>
              <w:jc w:val="both"/>
              <w:rPr>
                <w:rFonts w:ascii="Arial" w:eastAsia="Batang" w:hAnsi="Arial" w:cs="Arial"/>
                <w:sz w:val="24"/>
                <w:szCs w:val="24"/>
                <w:lang w:val="es-ES"/>
              </w:rPr>
            </w:pPr>
            <w:r>
              <w:rPr>
                <w:rFonts w:ascii="Arial" w:eastAsia="Batang" w:hAnsi="Arial" w:cs="Arial"/>
                <w:sz w:val="24"/>
                <w:szCs w:val="24"/>
                <w:lang w:val="es-ES"/>
              </w:rPr>
              <w:t>S</w:t>
            </w:r>
            <w:r w:rsidRPr="009B0842">
              <w:rPr>
                <w:rFonts w:ascii="Arial" w:eastAsia="Batang" w:hAnsi="Arial" w:cs="Arial"/>
                <w:sz w:val="24"/>
                <w:szCs w:val="24"/>
                <w:lang w:val="es-ES"/>
              </w:rPr>
              <w:t>ubdirección de Metodologias de Supervisión y Gobierno Corporativo</w:t>
            </w:r>
          </w:p>
          <w:p w:rsidR="006475F7" w:rsidRPr="001F5B9D" w:rsidRDefault="00377C1B" w:rsidP="00952689">
            <w:pPr>
              <w:pStyle w:val="Sinespaciado"/>
              <w:jc w:val="both"/>
              <w:rPr>
                <w:rFonts w:ascii="Arial" w:eastAsia="Batang" w:hAnsi="Arial" w:cs="Arial"/>
                <w:sz w:val="24"/>
                <w:szCs w:val="24"/>
                <w:lang w:val="es-ES"/>
              </w:rPr>
            </w:pPr>
            <w:r w:rsidRPr="001F5B9D">
              <w:rPr>
                <w:rFonts w:ascii="Arial" w:eastAsia="Batang" w:hAnsi="Arial" w:cs="Arial"/>
                <w:sz w:val="24"/>
                <w:szCs w:val="24"/>
                <w:lang w:val="es-ES"/>
              </w:rPr>
              <w:t>Superinte</w:t>
            </w:r>
            <w:r w:rsidR="006475F7" w:rsidRPr="001F5B9D">
              <w:rPr>
                <w:rFonts w:ascii="Arial" w:eastAsia="Batang" w:hAnsi="Arial" w:cs="Arial"/>
                <w:sz w:val="24"/>
                <w:szCs w:val="24"/>
                <w:lang w:val="es-ES"/>
              </w:rPr>
              <w:t xml:space="preserve">ndencia Financiera de Colombia </w:t>
            </w:r>
          </w:p>
          <w:p w:rsidR="006475F7" w:rsidRPr="001F5B9D" w:rsidRDefault="006475F7" w:rsidP="00952689">
            <w:pPr>
              <w:pStyle w:val="Sinespaciado"/>
              <w:jc w:val="both"/>
              <w:rPr>
                <w:rFonts w:ascii="Arial" w:eastAsia="Batang" w:hAnsi="Arial" w:cs="Arial"/>
                <w:sz w:val="24"/>
                <w:szCs w:val="24"/>
                <w:lang w:val="es-ES"/>
              </w:rPr>
            </w:pPr>
            <w:r w:rsidRPr="001F5B9D">
              <w:rPr>
                <w:rFonts w:ascii="Arial" w:eastAsia="Batang" w:hAnsi="Arial" w:cs="Arial"/>
                <w:sz w:val="24"/>
                <w:szCs w:val="24"/>
                <w:lang w:val="es-ES"/>
              </w:rPr>
              <w:t xml:space="preserve">Calle 7ª No. 4 - 49 </w:t>
            </w:r>
          </w:p>
          <w:p w:rsidR="006475F7" w:rsidRPr="00540ACC" w:rsidRDefault="006475F7" w:rsidP="00952689">
            <w:pPr>
              <w:pStyle w:val="Sinespaciado"/>
              <w:jc w:val="both"/>
              <w:rPr>
                <w:rFonts w:ascii="Arial" w:eastAsia="Batang" w:hAnsi="Arial" w:cs="Arial"/>
                <w:b/>
                <w:sz w:val="24"/>
                <w:szCs w:val="24"/>
                <w:lang w:val="es-ES"/>
              </w:rPr>
            </w:pPr>
          </w:p>
          <w:p w:rsidR="00A90167" w:rsidRPr="00A90167" w:rsidRDefault="00A90167" w:rsidP="00A90167">
            <w:pPr>
              <w:pStyle w:val="Sinespaciado"/>
              <w:jc w:val="center"/>
              <w:rPr>
                <w:rFonts w:ascii="Arial" w:eastAsia="Batang" w:hAnsi="Arial" w:cs="Arial"/>
                <w:b/>
                <w:sz w:val="24"/>
                <w:szCs w:val="24"/>
                <w:lang w:val="es-ES"/>
              </w:rPr>
            </w:pPr>
          </w:p>
          <w:p w:rsidR="00A90167" w:rsidRPr="00A90167" w:rsidRDefault="00A90167" w:rsidP="00A90167">
            <w:pPr>
              <w:pStyle w:val="Sinespaciado"/>
              <w:jc w:val="center"/>
              <w:rPr>
                <w:rFonts w:ascii="Arial" w:eastAsia="Batang" w:hAnsi="Arial" w:cs="Arial"/>
                <w:b/>
                <w:sz w:val="24"/>
                <w:szCs w:val="24"/>
                <w:lang w:val="es-ES"/>
              </w:rPr>
            </w:pPr>
            <w:r w:rsidRPr="00A90167">
              <w:rPr>
                <w:rFonts w:ascii="Arial" w:eastAsia="Batang" w:hAnsi="Arial" w:cs="Arial"/>
                <w:b/>
                <w:sz w:val="24"/>
                <w:szCs w:val="24"/>
                <w:lang w:val="es-ES"/>
              </w:rPr>
              <w:t xml:space="preserve">* Consulte en este archivo el texto </w:t>
            </w:r>
            <w:r>
              <w:rPr>
                <w:rFonts w:ascii="Arial" w:eastAsia="Batang" w:hAnsi="Arial" w:cs="Arial"/>
                <w:b/>
                <w:sz w:val="24"/>
                <w:szCs w:val="24"/>
                <w:lang w:val="es-ES"/>
              </w:rPr>
              <w:t>publicado</w:t>
            </w:r>
            <w:r w:rsidRPr="00A90167">
              <w:rPr>
                <w:rFonts w:ascii="Arial" w:eastAsia="Batang" w:hAnsi="Arial" w:cs="Arial"/>
                <w:b/>
                <w:sz w:val="24"/>
                <w:szCs w:val="24"/>
                <w:lang w:val="es-ES"/>
              </w:rPr>
              <w:t xml:space="preserve"> </w:t>
            </w:r>
          </w:p>
          <w:p w:rsidR="00377C1B" w:rsidRPr="00540ACC" w:rsidRDefault="00A90167" w:rsidP="00A90167">
            <w:pPr>
              <w:pStyle w:val="Sinespaciado"/>
              <w:jc w:val="center"/>
              <w:rPr>
                <w:rFonts w:ascii="Arial" w:eastAsia="Batang" w:hAnsi="Arial" w:cs="Arial"/>
                <w:b/>
                <w:sz w:val="24"/>
                <w:szCs w:val="24"/>
                <w:lang w:val="es-ES"/>
              </w:rPr>
            </w:pPr>
            <w:r w:rsidRPr="00A90167">
              <w:rPr>
                <w:rFonts w:ascii="Arial" w:eastAsia="Batang" w:hAnsi="Arial" w:cs="Arial"/>
                <w:b/>
                <w:sz w:val="24"/>
                <w:szCs w:val="24"/>
                <w:lang w:val="es-ES"/>
              </w:rPr>
              <w:t>__________________</w:t>
            </w:r>
          </w:p>
          <w:p w:rsidR="00377C1B" w:rsidRPr="00540ACC" w:rsidRDefault="00377C1B" w:rsidP="009143C5">
            <w:pPr>
              <w:pStyle w:val="Sinespaciado"/>
              <w:rPr>
                <w:rFonts w:ascii="Arial" w:eastAsia="Batang" w:hAnsi="Arial" w:cs="Arial"/>
                <w:b/>
                <w:sz w:val="24"/>
                <w:szCs w:val="24"/>
                <w:lang w:val="es-ES"/>
              </w:rPr>
            </w:pPr>
          </w:p>
        </w:tc>
      </w:tr>
    </w:tbl>
    <w:p w:rsidR="00377C1B" w:rsidRDefault="00377C1B" w:rsidP="00377C1B">
      <w:pPr>
        <w:pStyle w:val="Sinespaciado"/>
        <w:rPr>
          <w:rFonts w:asciiTheme="majorHAnsi" w:eastAsia="Batang" w:hAnsiTheme="majorHAnsi" w:cs="Arial"/>
          <w:b/>
          <w:sz w:val="24"/>
          <w:szCs w:val="24"/>
          <w:lang w:val="es-ES"/>
        </w:rPr>
      </w:pPr>
    </w:p>
    <w:p w:rsidR="00377C1B" w:rsidRDefault="00377C1B" w:rsidP="002770DC">
      <w:pPr>
        <w:pStyle w:val="Sinespaciado"/>
        <w:jc w:val="center"/>
        <w:rPr>
          <w:rFonts w:asciiTheme="majorHAnsi" w:eastAsia="Batang" w:hAnsiTheme="majorHAnsi" w:cs="Arial"/>
          <w:b/>
          <w:sz w:val="24"/>
          <w:szCs w:val="24"/>
          <w:lang w:val="es-ES"/>
        </w:rPr>
      </w:pPr>
    </w:p>
    <w:p w:rsidR="00F766C1" w:rsidRPr="008F5BF5" w:rsidRDefault="00F766C1" w:rsidP="008F5BF5">
      <w:pPr>
        <w:pStyle w:val="Sinespaciado"/>
        <w:ind w:left="426"/>
        <w:jc w:val="center"/>
        <w:rPr>
          <w:rFonts w:asciiTheme="majorHAnsi" w:eastAsia="Batang" w:hAnsiTheme="majorHAnsi" w:cs="Arial"/>
          <w:lang w:val="es-ES"/>
        </w:rPr>
      </w:pPr>
    </w:p>
    <w:sectPr w:rsidR="00F766C1" w:rsidRPr="008F5BF5" w:rsidSect="00630BC2">
      <w:headerReference w:type="default" r:id="rId13"/>
      <w:footerReference w:type="default" r:id="rId14"/>
      <w:headerReference w:type="first" r:id="rId15"/>
      <w:pgSz w:w="12240" w:h="20160" w:code="12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5A9" w:rsidRDefault="001205A9" w:rsidP="00B27A23">
      <w:r>
        <w:separator/>
      </w:r>
    </w:p>
  </w:endnote>
  <w:endnote w:type="continuationSeparator" w:id="0">
    <w:p w:rsidR="001205A9" w:rsidRDefault="001205A9" w:rsidP="00B2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472589"/>
      <w:docPartObj>
        <w:docPartGallery w:val="Page Numbers (Bottom of Page)"/>
        <w:docPartUnique/>
      </w:docPartObj>
    </w:sdtPr>
    <w:sdtEndPr>
      <w:rPr>
        <w:rFonts w:ascii="Cambria" w:hAnsi="Cambria"/>
        <w:sz w:val="16"/>
        <w:szCs w:val="16"/>
      </w:rPr>
    </w:sdtEndPr>
    <w:sdtContent>
      <w:p w:rsidR="00F911D8" w:rsidRPr="00F911D8" w:rsidRDefault="00F911D8">
        <w:pPr>
          <w:pStyle w:val="Piedepgina"/>
          <w:jc w:val="right"/>
          <w:rPr>
            <w:rFonts w:ascii="Cambria" w:hAnsi="Cambria"/>
            <w:sz w:val="16"/>
            <w:szCs w:val="16"/>
          </w:rPr>
        </w:pPr>
        <w:r w:rsidRPr="00F911D8">
          <w:rPr>
            <w:rFonts w:ascii="Cambria" w:hAnsi="Cambria"/>
            <w:sz w:val="16"/>
            <w:szCs w:val="16"/>
          </w:rPr>
          <w:fldChar w:fldCharType="begin"/>
        </w:r>
        <w:r w:rsidRPr="00F911D8">
          <w:rPr>
            <w:rFonts w:ascii="Cambria" w:hAnsi="Cambria"/>
            <w:sz w:val="16"/>
            <w:szCs w:val="16"/>
          </w:rPr>
          <w:instrText>PAGE   \* MERGEFORMAT</w:instrText>
        </w:r>
        <w:r w:rsidRPr="00F911D8">
          <w:rPr>
            <w:rFonts w:ascii="Cambria" w:hAnsi="Cambria"/>
            <w:sz w:val="16"/>
            <w:szCs w:val="16"/>
          </w:rPr>
          <w:fldChar w:fldCharType="separate"/>
        </w:r>
        <w:r w:rsidR="00BF798D" w:rsidRPr="00BF798D">
          <w:rPr>
            <w:rFonts w:ascii="Cambria" w:hAnsi="Cambria"/>
            <w:noProof/>
            <w:sz w:val="16"/>
            <w:szCs w:val="16"/>
            <w:lang w:val="es-ES"/>
          </w:rPr>
          <w:t>4</w:t>
        </w:r>
        <w:r w:rsidRPr="00F911D8">
          <w:rPr>
            <w:rFonts w:ascii="Cambria" w:hAnsi="Cambria"/>
            <w:sz w:val="16"/>
            <w:szCs w:val="16"/>
          </w:rPr>
          <w:fldChar w:fldCharType="end"/>
        </w:r>
      </w:p>
    </w:sdtContent>
  </w:sdt>
  <w:p w:rsidR="00F911D8" w:rsidRDefault="00F911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5A9" w:rsidRDefault="001205A9" w:rsidP="00B27A23">
      <w:r>
        <w:separator/>
      </w:r>
    </w:p>
  </w:footnote>
  <w:footnote w:type="continuationSeparator" w:id="0">
    <w:p w:rsidR="001205A9" w:rsidRDefault="001205A9" w:rsidP="00B27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928" w:rsidRPr="00540ACC" w:rsidRDefault="00540ACC" w:rsidP="009958C0">
    <w:pPr>
      <w:pStyle w:val="Encabezado"/>
      <w:jc w:val="center"/>
      <w:rPr>
        <w:rFonts w:ascii="Arial" w:hAnsi="Arial" w:cs="Arial"/>
        <w:b/>
      </w:rPr>
    </w:pPr>
    <w:r w:rsidRPr="00540ACC">
      <w:rPr>
        <w:rFonts w:ascii="Arial" w:hAnsi="Arial" w:cs="Arial"/>
        <w:b/>
        <w:noProof/>
        <w:lang w:val="es-CO" w:eastAsia="es-CO"/>
      </w:rPr>
      <w:t>Superintendencia Financiera de Colombia</w:t>
    </w:r>
  </w:p>
  <w:p w:rsidR="001D6928" w:rsidRDefault="001D69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78F" w:rsidRPr="00540ACC" w:rsidRDefault="00540ACC" w:rsidP="009958C0">
    <w:pPr>
      <w:pStyle w:val="Encabezado"/>
      <w:tabs>
        <w:tab w:val="clear" w:pos="4320"/>
        <w:tab w:val="clear" w:pos="8640"/>
        <w:tab w:val="left" w:pos="1150"/>
      </w:tabs>
      <w:jc w:val="center"/>
      <w:rPr>
        <w:rFonts w:ascii="Arial" w:hAnsi="Arial" w:cs="Arial"/>
        <w:b/>
      </w:rPr>
    </w:pPr>
    <w:r w:rsidRPr="00540ACC">
      <w:rPr>
        <w:rFonts w:ascii="Arial" w:hAnsi="Arial" w:cs="Arial"/>
        <w:b/>
        <w:noProof/>
        <w:lang w:val="es-CO" w:eastAsia="es-CO"/>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074E"/>
    <w:multiLevelType w:val="multilevel"/>
    <w:tmpl w:val="2B5CF10C"/>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0284A"/>
    <w:multiLevelType w:val="hybridMultilevel"/>
    <w:tmpl w:val="91808212"/>
    <w:lvl w:ilvl="0" w:tplc="6FEE8F48">
      <w:start w:val="1"/>
      <w:numFmt w:val="bullet"/>
      <w:lvlText w:val=""/>
      <w:lvlJc w:val="left"/>
      <w:pPr>
        <w:ind w:left="720" w:hanging="360"/>
      </w:pPr>
      <w:rPr>
        <w:rFonts w:ascii="Symbol" w:hAnsi="Symbol" w:hint="default"/>
      </w:rPr>
    </w:lvl>
    <w:lvl w:ilvl="1" w:tplc="25581486">
      <w:start w:val="1"/>
      <w:numFmt w:val="bullet"/>
      <w:lvlText w:val="o"/>
      <w:lvlJc w:val="left"/>
      <w:pPr>
        <w:ind w:left="1440" w:hanging="360"/>
      </w:pPr>
      <w:rPr>
        <w:rFonts w:ascii="Courier New" w:hAnsi="Courier New" w:hint="default"/>
      </w:rPr>
    </w:lvl>
    <w:lvl w:ilvl="2" w:tplc="DB724A72">
      <w:start w:val="1"/>
      <w:numFmt w:val="bullet"/>
      <w:lvlText w:val=""/>
      <w:lvlJc w:val="left"/>
      <w:pPr>
        <w:ind w:left="2160" w:hanging="360"/>
      </w:pPr>
      <w:rPr>
        <w:rFonts w:ascii="Wingdings" w:hAnsi="Wingdings" w:hint="default"/>
      </w:rPr>
    </w:lvl>
    <w:lvl w:ilvl="3" w:tplc="6930D454">
      <w:start w:val="1"/>
      <w:numFmt w:val="bullet"/>
      <w:lvlText w:val=""/>
      <w:lvlJc w:val="left"/>
      <w:pPr>
        <w:ind w:left="2880" w:hanging="360"/>
      </w:pPr>
      <w:rPr>
        <w:rFonts w:ascii="Symbol" w:hAnsi="Symbol" w:hint="default"/>
      </w:rPr>
    </w:lvl>
    <w:lvl w:ilvl="4" w:tplc="37DAEF0E">
      <w:start w:val="1"/>
      <w:numFmt w:val="bullet"/>
      <w:lvlText w:val="o"/>
      <w:lvlJc w:val="left"/>
      <w:pPr>
        <w:ind w:left="3600" w:hanging="360"/>
      </w:pPr>
      <w:rPr>
        <w:rFonts w:ascii="Courier New" w:hAnsi="Courier New" w:hint="default"/>
      </w:rPr>
    </w:lvl>
    <w:lvl w:ilvl="5" w:tplc="798A4540">
      <w:start w:val="1"/>
      <w:numFmt w:val="bullet"/>
      <w:lvlText w:val=""/>
      <w:lvlJc w:val="left"/>
      <w:pPr>
        <w:ind w:left="4320" w:hanging="360"/>
      </w:pPr>
      <w:rPr>
        <w:rFonts w:ascii="Wingdings" w:hAnsi="Wingdings" w:hint="default"/>
      </w:rPr>
    </w:lvl>
    <w:lvl w:ilvl="6" w:tplc="1DFE2174">
      <w:start w:val="1"/>
      <w:numFmt w:val="bullet"/>
      <w:lvlText w:val=""/>
      <w:lvlJc w:val="left"/>
      <w:pPr>
        <w:ind w:left="5040" w:hanging="360"/>
      </w:pPr>
      <w:rPr>
        <w:rFonts w:ascii="Symbol" w:hAnsi="Symbol" w:hint="default"/>
      </w:rPr>
    </w:lvl>
    <w:lvl w:ilvl="7" w:tplc="DCDC6284">
      <w:start w:val="1"/>
      <w:numFmt w:val="bullet"/>
      <w:lvlText w:val="o"/>
      <w:lvlJc w:val="left"/>
      <w:pPr>
        <w:ind w:left="5760" w:hanging="360"/>
      </w:pPr>
      <w:rPr>
        <w:rFonts w:ascii="Courier New" w:hAnsi="Courier New" w:hint="default"/>
      </w:rPr>
    </w:lvl>
    <w:lvl w:ilvl="8" w:tplc="CA8843B2">
      <w:start w:val="1"/>
      <w:numFmt w:val="bullet"/>
      <w:lvlText w:val=""/>
      <w:lvlJc w:val="left"/>
      <w:pPr>
        <w:ind w:left="6480" w:hanging="360"/>
      </w:pPr>
      <w:rPr>
        <w:rFonts w:ascii="Wingdings" w:hAnsi="Wingdings" w:hint="default"/>
      </w:rPr>
    </w:lvl>
  </w:abstractNum>
  <w:abstractNum w:abstractNumId="2" w15:restartNumberingAfterBreak="0">
    <w:nsid w:val="13195269"/>
    <w:multiLevelType w:val="hybridMultilevel"/>
    <w:tmpl w:val="7E388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263515"/>
    <w:multiLevelType w:val="multilevel"/>
    <w:tmpl w:val="E64461AC"/>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sz w:val="20"/>
        <w:szCs w:val="2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15:restartNumberingAfterBreak="0">
    <w:nsid w:val="177F0B9E"/>
    <w:multiLevelType w:val="hybridMultilevel"/>
    <w:tmpl w:val="A24E3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367268"/>
    <w:multiLevelType w:val="hybridMultilevel"/>
    <w:tmpl w:val="51E0577C"/>
    <w:lvl w:ilvl="0" w:tplc="D42AD10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C96575"/>
    <w:multiLevelType w:val="hybridMultilevel"/>
    <w:tmpl w:val="28968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211795"/>
    <w:multiLevelType w:val="multilevel"/>
    <w:tmpl w:val="E3945872"/>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15:restartNumberingAfterBreak="0">
    <w:nsid w:val="22B24AD4"/>
    <w:multiLevelType w:val="multilevel"/>
    <w:tmpl w:val="E1785078"/>
    <w:lvl w:ilvl="0">
      <w:start w:val="1"/>
      <w:numFmt w:val="decimal"/>
      <w:lvlText w:val="%1."/>
      <w:lvlJc w:val="left"/>
      <w:pPr>
        <w:ind w:left="360" w:hanging="360"/>
      </w:pPr>
      <w:rPr>
        <w:rFonts w:cs="Arial" w:hint="default"/>
        <w:color w:val="auto"/>
        <w:sz w:val="22"/>
      </w:rPr>
    </w:lvl>
    <w:lvl w:ilvl="1">
      <w:start w:val="1"/>
      <w:numFmt w:val="decimal"/>
      <w:isLgl/>
      <w:lvlText w:val="%1.%2."/>
      <w:lvlJc w:val="left"/>
      <w:pPr>
        <w:ind w:left="720" w:hanging="720"/>
      </w:pPr>
      <w:rPr>
        <w:rFonts w:hint="default"/>
        <w:b/>
        <w:u w:val="single"/>
      </w:rPr>
    </w:lvl>
    <w:lvl w:ilvl="2">
      <w:start w:val="1"/>
      <w:numFmt w:val="decimal"/>
      <w:isLgl/>
      <w:lvlText w:val="%1.%2.%3."/>
      <w:lvlJc w:val="left"/>
      <w:pPr>
        <w:ind w:left="720" w:hanging="720"/>
      </w:pPr>
      <w:rPr>
        <w:rFonts w:hint="default"/>
        <w:b/>
        <w:u w:val="single"/>
      </w:rPr>
    </w:lvl>
    <w:lvl w:ilvl="3">
      <w:start w:val="1"/>
      <w:numFmt w:val="decimal"/>
      <w:isLgl/>
      <w:lvlText w:val="%1.%2.%3.%4."/>
      <w:lvlJc w:val="left"/>
      <w:pPr>
        <w:ind w:left="1080" w:hanging="1080"/>
      </w:pPr>
      <w:rPr>
        <w:rFonts w:hint="default"/>
        <w:b/>
        <w:u w:val="single"/>
      </w:rPr>
    </w:lvl>
    <w:lvl w:ilvl="4">
      <w:start w:val="1"/>
      <w:numFmt w:val="decimal"/>
      <w:isLgl/>
      <w:lvlText w:val="%1.%2.%3.%4.%5."/>
      <w:lvlJc w:val="left"/>
      <w:pPr>
        <w:ind w:left="1080" w:hanging="1080"/>
      </w:pPr>
      <w:rPr>
        <w:rFonts w:hint="default"/>
        <w:b/>
        <w:u w:val="single"/>
      </w:rPr>
    </w:lvl>
    <w:lvl w:ilvl="5">
      <w:start w:val="1"/>
      <w:numFmt w:val="decimal"/>
      <w:isLgl/>
      <w:lvlText w:val="%1.%2.%3.%4.%5.%6."/>
      <w:lvlJc w:val="left"/>
      <w:pPr>
        <w:ind w:left="1440" w:hanging="1440"/>
      </w:pPr>
      <w:rPr>
        <w:rFonts w:hint="default"/>
        <w:b/>
        <w:u w:val="single"/>
      </w:rPr>
    </w:lvl>
    <w:lvl w:ilvl="6">
      <w:start w:val="1"/>
      <w:numFmt w:val="decimal"/>
      <w:isLgl/>
      <w:lvlText w:val="%1.%2.%3.%4.%5.%6.%7."/>
      <w:lvlJc w:val="left"/>
      <w:pPr>
        <w:ind w:left="1440" w:hanging="1440"/>
      </w:pPr>
      <w:rPr>
        <w:rFonts w:hint="default"/>
        <w:b/>
        <w:u w:val="single"/>
      </w:rPr>
    </w:lvl>
    <w:lvl w:ilvl="7">
      <w:start w:val="1"/>
      <w:numFmt w:val="decimal"/>
      <w:isLgl/>
      <w:lvlText w:val="%1.%2.%3.%4.%5.%6.%7.%8."/>
      <w:lvlJc w:val="left"/>
      <w:pPr>
        <w:ind w:left="1800" w:hanging="1800"/>
      </w:pPr>
      <w:rPr>
        <w:rFonts w:hint="default"/>
        <w:b/>
        <w:u w:val="single"/>
      </w:rPr>
    </w:lvl>
    <w:lvl w:ilvl="8">
      <w:start w:val="1"/>
      <w:numFmt w:val="decimal"/>
      <w:isLgl/>
      <w:lvlText w:val="%1.%2.%3.%4.%5.%6.%7.%8.%9."/>
      <w:lvlJc w:val="left"/>
      <w:pPr>
        <w:ind w:left="1800" w:hanging="1800"/>
      </w:pPr>
      <w:rPr>
        <w:rFonts w:hint="default"/>
        <w:b/>
        <w:u w:val="single"/>
      </w:rPr>
    </w:lvl>
  </w:abstractNum>
  <w:abstractNum w:abstractNumId="9" w15:restartNumberingAfterBreak="0">
    <w:nsid w:val="2687429E"/>
    <w:multiLevelType w:val="multilevel"/>
    <w:tmpl w:val="C90ED2EE"/>
    <w:lvl w:ilvl="0">
      <w:start w:val="2"/>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2F5B3E"/>
    <w:multiLevelType w:val="multilevel"/>
    <w:tmpl w:val="310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4E468F"/>
    <w:multiLevelType w:val="multilevel"/>
    <w:tmpl w:val="DEAAC8D8"/>
    <w:lvl w:ilvl="0">
      <w:start w:val="2"/>
      <w:numFmt w:val="decimal"/>
      <w:lvlText w:val="%1"/>
      <w:lvlJc w:val="left"/>
      <w:pPr>
        <w:ind w:left="570" w:hanging="570"/>
      </w:pPr>
      <w:rPr>
        <w:rFonts w:hint="default"/>
      </w:rPr>
    </w:lvl>
    <w:lvl w:ilvl="1">
      <w:start w:val="1"/>
      <w:numFmt w:val="decimal"/>
      <w:lvlText w:val="%1.%2"/>
      <w:lvlJc w:val="left"/>
      <w:pPr>
        <w:ind w:left="570" w:hanging="570"/>
      </w:pPr>
      <w:rPr>
        <w:rFonts w:asciiTheme="majorHAnsi" w:hAnsiTheme="majorHAnsi" w:hint="default"/>
        <w:b/>
        <w:sz w:val="24"/>
        <w:szCs w:val="24"/>
      </w:rPr>
    </w:lvl>
    <w:lvl w:ilvl="2">
      <w:start w:val="2"/>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53A00"/>
    <w:multiLevelType w:val="hybridMultilevel"/>
    <w:tmpl w:val="98AC6792"/>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44E4D"/>
    <w:multiLevelType w:val="multilevel"/>
    <w:tmpl w:val="5A5E524A"/>
    <w:lvl w:ilvl="0">
      <w:start w:val="2"/>
      <w:numFmt w:val="decimal"/>
      <w:lvlText w:val="%1"/>
      <w:lvlJc w:val="left"/>
      <w:pPr>
        <w:ind w:left="510" w:hanging="510"/>
      </w:pPr>
      <w:rPr>
        <w:rFonts w:hint="default"/>
      </w:rPr>
    </w:lvl>
    <w:lvl w:ilvl="1">
      <w:start w:val="2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EA0F50"/>
    <w:multiLevelType w:val="multilevel"/>
    <w:tmpl w:val="43E630C2"/>
    <w:lvl w:ilvl="0">
      <w:start w:val="2"/>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03773"/>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425220"/>
    <w:multiLevelType w:val="multilevel"/>
    <w:tmpl w:val="CCA0D3AA"/>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7" w15:restartNumberingAfterBreak="0">
    <w:nsid w:val="416629A6"/>
    <w:multiLevelType w:val="hybridMultilevel"/>
    <w:tmpl w:val="062056BE"/>
    <w:lvl w:ilvl="0" w:tplc="24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747928"/>
    <w:multiLevelType w:val="hybridMultilevel"/>
    <w:tmpl w:val="5E3A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80913"/>
    <w:multiLevelType w:val="hybridMultilevel"/>
    <w:tmpl w:val="81122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BCD408C"/>
    <w:multiLevelType w:val="hybridMultilevel"/>
    <w:tmpl w:val="C27A7D46"/>
    <w:lvl w:ilvl="0" w:tplc="82DEF1E4">
      <w:start w:val="1"/>
      <w:numFmt w:val="bullet"/>
      <w:lvlText w:val=""/>
      <w:lvlJc w:val="left"/>
      <w:pPr>
        <w:ind w:left="1070" w:hanging="360"/>
      </w:pPr>
      <w:rPr>
        <w:rFonts w:ascii="Symbol" w:hAnsi="Symbo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21" w15:restartNumberingAfterBreak="0">
    <w:nsid w:val="57EF28D2"/>
    <w:multiLevelType w:val="multilevel"/>
    <w:tmpl w:val="26BEA7E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127512B"/>
    <w:multiLevelType w:val="hybridMultilevel"/>
    <w:tmpl w:val="CF22DCD2"/>
    <w:lvl w:ilvl="0" w:tplc="5F0CCDCC">
      <w:start w:val="2"/>
      <w:numFmt w:val="bullet"/>
      <w:lvlText w:val="-"/>
      <w:lvlJc w:val="left"/>
      <w:pPr>
        <w:ind w:left="360" w:hanging="360"/>
      </w:pPr>
      <w:rPr>
        <w:rFonts w:ascii="Cambria" w:eastAsia="Batang" w:hAnsi="Cambri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6602DB4"/>
    <w:multiLevelType w:val="hybridMultilevel"/>
    <w:tmpl w:val="A6D85CBA"/>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8AF5C6D"/>
    <w:multiLevelType w:val="multilevel"/>
    <w:tmpl w:val="06961382"/>
    <w:lvl w:ilvl="0">
      <w:start w:val="4"/>
      <w:numFmt w:val="decimal"/>
      <w:lvlText w:val="%1"/>
      <w:lvlJc w:val="left"/>
      <w:pPr>
        <w:ind w:left="570" w:hanging="570"/>
      </w:pPr>
      <w:rPr>
        <w:rFonts w:hint="default"/>
      </w:rPr>
    </w:lvl>
    <w:lvl w:ilvl="1">
      <w:start w:val="6"/>
      <w:numFmt w:val="decimal"/>
      <w:lvlText w:val="%1.%2"/>
      <w:lvlJc w:val="left"/>
      <w:pPr>
        <w:ind w:left="570" w:hanging="570"/>
      </w:pPr>
      <w:rPr>
        <w:rFonts w:asciiTheme="majorHAnsi" w:hAnsiTheme="majorHAnsi" w:hint="default"/>
        <w:b/>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6768B1"/>
    <w:multiLevelType w:val="hybridMultilevel"/>
    <w:tmpl w:val="007A9BEA"/>
    <w:lvl w:ilvl="0" w:tplc="C944BEA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21"/>
  </w:num>
  <w:num w:numId="3">
    <w:abstractNumId w:val="23"/>
  </w:num>
  <w:num w:numId="4">
    <w:abstractNumId w:val="11"/>
  </w:num>
  <w:num w:numId="5">
    <w:abstractNumId w:val="13"/>
  </w:num>
  <w:num w:numId="6">
    <w:abstractNumId w:val="14"/>
  </w:num>
  <w:num w:numId="7">
    <w:abstractNumId w:val="9"/>
  </w:num>
  <w:num w:numId="8">
    <w:abstractNumId w:val="22"/>
  </w:num>
  <w:num w:numId="9">
    <w:abstractNumId w:val="24"/>
  </w:num>
  <w:num w:numId="10">
    <w:abstractNumId w:val="15"/>
  </w:num>
  <w:num w:numId="11">
    <w:abstractNumId w:val="10"/>
  </w:num>
  <w:num w:numId="12">
    <w:abstractNumId w:val="0"/>
  </w:num>
  <w:num w:numId="13">
    <w:abstractNumId w:val="8"/>
  </w:num>
  <w:num w:numId="14">
    <w:abstractNumId w:val="1"/>
  </w:num>
  <w:num w:numId="15">
    <w:abstractNumId w:val="6"/>
  </w:num>
  <w:num w:numId="16">
    <w:abstractNumId w:val="2"/>
  </w:num>
  <w:num w:numId="17">
    <w:abstractNumId w:val="5"/>
  </w:num>
  <w:num w:numId="18">
    <w:abstractNumId w:val="4"/>
  </w:num>
  <w:num w:numId="19">
    <w:abstractNumId w:val="12"/>
  </w:num>
  <w:num w:numId="20">
    <w:abstractNumId w:val="19"/>
  </w:num>
  <w:num w:numId="21">
    <w:abstractNumId w:val="20"/>
  </w:num>
  <w:num w:numId="22">
    <w:abstractNumId w:val="3"/>
  </w:num>
  <w:num w:numId="23">
    <w:abstractNumId w:val="7"/>
  </w:num>
  <w:num w:numId="24">
    <w:abstractNumId w:val="16"/>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85"/>
    <w:rsid w:val="00007A39"/>
    <w:rsid w:val="00010D8F"/>
    <w:rsid w:val="000231F1"/>
    <w:rsid w:val="00027DAF"/>
    <w:rsid w:val="000310D9"/>
    <w:rsid w:val="000337A5"/>
    <w:rsid w:val="0005460B"/>
    <w:rsid w:val="00055C9A"/>
    <w:rsid w:val="00057DB0"/>
    <w:rsid w:val="000637ED"/>
    <w:rsid w:val="000715F1"/>
    <w:rsid w:val="00081A8D"/>
    <w:rsid w:val="000829FF"/>
    <w:rsid w:val="00085250"/>
    <w:rsid w:val="0009793C"/>
    <w:rsid w:val="000A1075"/>
    <w:rsid w:val="000A34BC"/>
    <w:rsid w:val="000A7F42"/>
    <w:rsid w:val="000C21C5"/>
    <w:rsid w:val="000C3A8B"/>
    <w:rsid w:val="000D3C67"/>
    <w:rsid w:val="000E2630"/>
    <w:rsid w:val="000E6516"/>
    <w:rsid w:val="000F50E8"/>
    <w:rsid w:val="000F6618"/>
    <w:rsid w:val="001005C0"/>
    <w:rsid w:val="00102C30"/>
    <w:rsid w:val="00102FB3"/>
    <w:rsid w:val="00103B80"/>
    <w:rsid w:val="001049B8"/>
    <w:rsid w:val="001205A9"/>
    <w:rsid w:val="00121267"/>
    <w:rsid w:val="00122609"/>
    <w:rsid w:val="00135836"/>
    <w:rsid w:val="001450D5"/>
    <w:rsid w:val="00152C71"/>
    <w:rsid w:val="00154F75"/>
    <w:rsid w:val="00160931"/>
    <w:rsid w:val="001752A1"/>
    <w:rsid w:val="001815B0"/>
    <w:rsid w:val="0018712E"/>
    <w:rsid w:val="00197EBD"/>
    <w:rsid w:val="001A5D6E"/>
    <w:rsid w:val="001B2096"/>
    <w:rsid w:val="001C1906"/>
    <w:rsid w:val="001D6870"/>
    <w:rsid w:val="001D6928"/>
    <w:rsid w:val="001E2E12"/>
    <w:rsid w:val="001F5B9D"/>
    <w:rsid w:val="001F646E"/>
    <w:rsid w:val="001F724F"/>
    <w:rsid w:val="001F7452"/>
    <w:rsid w:val="001F7F22"/>
    <w:rsid w:val="002141AA"/>
    <w:rsid w:val="00220827"/>
    <w:rsid w:val="002239F0"/>
    <w:rsid w:val="00227EDE"/>
    <w:rsid w:val="00230BCC"/>
    <w:rsid w:val="00231E5F"/>
    <w:rsid w:val="00233393"/>
    <w:rsid w:val="002350E8"/>
    <w:rsid w:val="0023631B"/>
    <w:rsid w:val="00240621"/>
    <w:rsid w:val="0024174E"/>
    <w:rsid w:val="00241773"/>
    <w:rsid w:val="00256249"/>
    <w:rsid w:val="00261757"/>
    <w:rsid w:val="0026600B"/>
    <w:rsid w:val="002663EF"/>
    <w:rsid w:val="0026683E"/>
    <w:rsid w:val="00270530"/>
    <w:rsid w:val="00270E09"/>
    <w:rsid w:val="00270FF8"/>
    <w:rsid w:val="00276855"/>
    <w:rsid w:val="00276EC4"/>
    <w:rsid w:val="002770DC"/>
    <w:rsid w:val="00277C89"/>
    <w:rsid w:val="002812B3"/>
    <w:rsid w:val="00283960"/>
    <w:rsid w:val="00283A94"/>
    <w:rsid w:val="0028451D"/>
    <w:rsid w:val="00285485"/>
    <w:rsid w:val="00292DFD"/>
    <w:rsid w:val="00293570"/>
    <w:rsid w:val="00297826"/>
    <w:rsid w:val="002A18DB"/>
    <w:rsid w:val="002B1335"/>
    <w:rsid w:val="002B5C74"/>
    <w:rsid w:val="002C3729"/>
    <w:rsid w:val="002C5713"/>
    <w:rsid w:val="002D043E"/>
    <w:rsid w:val="002D214D"/>
    <w:rsid w:val="002D5FD6"/>
    <w:rsid w:val="002E008F"/>
    <w:rsid w:val="002E47F8"/>
    <w:rsid w:val="002F31A9"/>
    <w:rsid w:val="002F4540"/>
    <w:rsid w:val="002F4FDA"/>
    <w:rsid w:val="002F6C1B"/>
    <w:rsid w:val="00302A24"/>
    <w:rsid w:val="00307978"/>
    <w:rsid w:val="00317AE6"/>
    <w:rsid w:val="003244C0"/>
    <w:rsid w:val="00335094"/>
    <w:rsid w:val="00344279"/>
    <w:rsid w:val="00353B35"/>
    <w:rsid w:val="00354B2C"/>
    <w:rsid w:val="00374765"/>
    <w:rsid w:val="00377C1B"/>
    <w:rsid w:val="00377F2A"/>
    <w:rsid w:val="00381FBE"/>
    <w:rsid w:val="00391182"/>
    <w:rsid w:val="003956CC"/>
    <w:rsid w:val="003B2B50"/>
    <w:rsid w:val="003B3830"/>
    <w:rsid w:val="003D038B"/>
    <w:rsid w:val="003E05D1"/>
    <w:rsid w:val="003E337E"/>
    <w:rsid w:val="003F2AB4"/>
    <w:rsid w:val="003F597C"/>
    <w:rsid w:val="003F6F5F"/>
    <w:rsid w:val="00402A8F"/>
    <w:rsid w:val="00410FF7"/>
    <w:rsid w:val="00416FCB"/>
    <w:rsid w:val="004177AA"/>
    <w:rsid w:val="004303D9"/>
    <w:rsid w:val="004308F0"/>
    <w:rsid w:val="00430BDE"/>
    <w:rsid w:val="00430BFB"/>
    <w:rsid w:val="004323CC"/>
    <w:rsid w:val="00433528"/>
    <w:rsid w:val="00433927"/>
    <w:rsid w:val="0043561C"/>
    <w:rsid w:val="0043629A"/>
    <w:rsid w:val="00437014"/>
    <w:rsid w:val="00440A02"/>
    <w:rsid w:val="00444AFF"/>
    <w:rsid w:val="00470B0D"/>
    <w:rsid w:val="004830A6"/>
    <w:rsid w:val="004A5048"/>
    <w:rsid w:val="004A66FD"/>
    <w:rsid w:val="004C14E0"/>
    <w:rsid w:val="004C2DEE"/>
    <w:rsid w:val="004C5A11"/>
    <w:rsid w:val="004C7AB5"/>
    <w:rsid w:val="004D28B1"/>
    <w:rsid w:val="004D7677"/>
    <w:rsid w:val="004E0FC5"/>
    <w:rsid w:val="004E19D4"/>
    <w:rsid w:val="00511967"/>
    <w:rsid w:val="00512C03"/>
    <w:rsid w:val="005260C1"/>
    <w:rsid w:val="00530D5F"/>
    <w:rsid w:val="00531662"/>
    <w:rsid w:val="00535E44"/>
    <w:rsid w:val="0053786F"/>
    <w:rsid w:val="00540ACC"/>
    <w:rsid w:val="005514B1"/>
    <w:rsid w:val="00567E11"/>
    <w:rsid w:val="00575058"/>
    <w:rsid w:val="00580A4C"/>
    <w:rsid w:val="00580C74"/>
    <w:rsid w:val="00594949"/>
    <w:rsid w:val="005A2F08"/>
    <w:rsid w:val="005A4C79"/>
    <w:rsid w:val="005A5B4E"/>
    <w:rsid w:val="005B2459"/>
    <w:rsid w:val="005C5201"/>
    <w:rsid w:val="005E7461"/>
    <w:rsid w:val="005E7AB0"/>
    <w:rsid w:val="005F1D67"/>
    <w:rsid w:val="005F62B7"/>
    <w:rsid w:val="00602205"/>
    <w:rsid w:val="00602675"/>
    <w:rsid w:val="00606230"/>
    <w:rsid w:val="00610E13"/>
    <w:rsid w:val="00630BC2"/>
    <w:rsid w:val="006436F0"/>
    <w:rsid w:val="00645E28"/>
    <w:rsid w:val="006475F7"/>
    <w:rsid w:val="006520A5"/>
    <w:rsid w:val="00652EEE"/>
    <w:rsid w:val="00662022"/>
    <w:rsid w:val="0066371F"/>
    <w:rsid w:val="006711BB"/>
    <w:rsid w:val="00681618"/>
    <w:rsid w:val="0068235D"/>
    <w:rsid w:val="0068478C"/>
    <w:rsid w:val="00685DA4"/>
    <w:rsid w:val="006957A4"/>
    <w:rsid w:val="00695C79"/>
    <w:rsid w:val="006A20D2"/>
    <w:rsid w:val="006A6448"/>
    <w:rsid w:val="006A74FB"/>
    <w:rsid w:val="006A7539"/>
    <w:rsid w:val="006A7C31"/>
    <w:rsid w:val="006B319B"/>
    <w:rsid w:val="006B379A"/>
    <w:rsid w:val="006C1211"/>
    <w:rsid w:val="006D41F6"/>
    <w:rsid w:val="006E39E2"/>
    <w:rsid w:val="00700A3C"/>
    <w:rsid w:val="007021A4"/>
    <w:rsid w:val="00712994"/>
    <w:rsid w:val="007155ED"/>
    <w:rsid w:val="00715868"/>
    <w:rsid w:val="0071588A"/>
    <w:rsid w:val="00721EB3"/>
    <w:rsid w:val="00725F30"/>
    <w:rsid w:val="0072640E"/>
    <w:rsid w:val="00735B09"/>
    <w:rsid w:val="007377DE"/>
    <w:rsid w:val="0075064B"/>
    <w:rsid w:val="007534F2"/>
    <w:rsid w:val="00760AEE"/>
    <w:rsid w:val="007631DF"/>
    <w:rsid w:val="007632E2"/>
    <w:rsid w:val="007643C4"/>
    <w:rsid w:val="007651BE"/>
    <w:rsid w:val="00770815"/>
    <w:rsid w:val="00787D84"/>
    <w:rsid w:val="0079014D"/>
    <w:rsid w:val="00792874"/>
    <w:rsid w:val="00792CF1"/>
    <w:rsid w:val="007939C6"/>
    <w:rsid w:val="007A3FD9"/>
    <w:rsid w:val="007A537F"/>
    <w:rsid w:val="007A688A"/>
    <w:rsid w:val="007C3989"/>
    <w:rsid w:val="007C4490"/>
    <w:rsid w:val="007E243A"/>
    <w:rsid w:val="007E25C1"/>
    <w:rsid w:val="007F0E3D"/>
    <w:rsid w:val="007F7EED"/>
    <w:rsid w:val="00800AAE"/>
    <w:rsid w:val="00803CDB"/>
    <w:rsid w:val="0080714D"/>
    <w:rsid w:val="0082061A"/>
    <w:rsid w:val="008234EE"/>
    <w:rsid w:val="008260D3"/>
    <w:rsid w:val="00826C1D"/>
    <w:rsid w:val="00841E87"/>
    <w:rsid w:val="008441B3"/>
    <w:rsid w:val="00850A35"/>
    <w:rsid w:val="0085634C"/>
    <w:rsid w:val="008662C1"/>
    <w:rsid w:val="008725F0"/>
    <w:rsid w:val="00873378"/>
    <w:rsid w:val="00876C92"/>
    <w:rsid w:val="00877D51"/>
    <w:rsid w:val="008813E0"/>
    <w:rsid w:val="00881C62"/>
    <w:rsid w:val="008856BC"/>
    <w:rsid w:val="00891977"/>
    <w:rsid w:val="00893FE5"/>
    <w:rsid w:val="00895A8E"/>
    <w:rsid w:val="00895AA5"/>
    <w:rsid w:val="008A130D"/>
    <w:rsid w:val="008A3B33"/>
    <w:rsid w:val="008A4A7A"/>
    <w:rsid w:val="008A7135"/>
    <w:rsid w:val="008B2162"/>
    <w:rsid w:val="008C0F34"/>
    <w:rsid w:val="008C3F5C"/>
    <w:rsid w:val="008C4E5C"/>
    <w:rsid w:val="008C65F7"/>
    <w:rsid w:val="008D19BA"/>
    <w:rsid w:val="008D4728"/>
    <w:rsid w:val="008D520D"/>
    <w:rsid w:val="008D5911"/>
    <w:rsid w:val="008E4FB8"/>
    <w:rsid w:val="008F4B81"/>
    <w:rsid w:val="008F5BF5"/>
    <w:rsid w:val="008F6A99"/>
    <w:rsid w:val="00900C04"/>
    <w:rsid w:val="0090272E"/>
    <w:rsid w:val="00905586"/>
    <w:rsid w:val="0090678F"/>
    <w:rsid w:val="009143C5"/>
    <w:rsid w:val="00914B47"/>
    <w:rsid w:val="0091664F"/>
    <w:rsid w:val="00940BE6"/>
    <w:rsid w:val="00951C61"/>
    <w:rsid w:val="00952689"/>
    <w:rsid w:val="00955137"/>
    <w:rsid w:val="00962110"/>
    <w:rsid w:val="00964D13"/>
    <w:rsid w:val="0097159F"/>
    <w:rsid w:val="009810CD"/>
    <w:rsid w:val="00982F57"/>
    <w:rsid w:val="00983943"/>
    <w:rsid w:val="009909E7"/>
    <w:rsid w:val="0099545C"/>
    <w:rsid w:val="009958C0"/>
    <w:rsid w:val="009A4859"/>
    <w:rsid w:val="009A5EB9"/>
    <w:rsid w:val="009B0842"/>
    <w:rsid w:val="009C0698"/>
    <w:rsid w:val="009C162B"/>
    <w:rsid w:val="009C3602"/>
    <w:rsid w:val="009C48A5"/>
    <w:rsid w:val="009D1A1B"/>
    <w:rsid w:val="009E39F7"/>
    <w:rsid w:val="009F2BD8"/>
    <w:rsid w:val="009F304B"/>
    <w:rsid w:val="009F3F84"/>
    <w:rsid w:val="009F4CF8"/>
    <w:rsid w:val="009F5CE8"/>
    <w:rsid w:val="009F70F2"/>
    <w:rsid w:val="009F79CA"/>
    <w:rsid w:val="00A00FDD"/>
    <w:rsid w:val="00A0783B"/>
    <w:rsid w:val="00A10B11"/>
    <w:rsid w:val="00A16C25"/>
    <w:rsid w:val="00A203DA"/>
    <w:rsid w:val="00A21124"/>
    <w:rsid w:val="00A2386B"/>
    <w:rsid w:val="00A24A0A"/>
    <w:rsid w:val="00A24C39"/>
    <w:rsid w:val="00A24D34"/>
    <w:rsid w:val="00A26EA7"/>
    <w:rsid w:val="00A272AF"/>
    <w:rsid w:val="00A43DFD"/>
    <w:rsid w:val="00A44925"/>
    <w:rsid w:val="00A62FD8"/>
    <w:rsid w:val="00A633E3"/>
    <w:rsid w:val="00A66D15"/>
    <w:rsid w:val="00A90167"/>
    <w:rsid w:val="00A93B85"/>
    <w:rsid w:val="00AA26BF"/>
    <w:rsid w:val="00AA45A4"/>
    <w:rsid w:val="00AA5C6A"/>
    <w:rsid w:val="00AB0278"/>
    <w:rsid w:val="00AB2429"/>
    <w:rsid w:val="00AB2853"/>
    <w:rsid w:val="00AB6188"/>
    <w:rsid w:val="00AD5A9B"/>
    <w:rsid w:val="00AE6256"/>
    <w:rsid w:val="00AE7523"/>
    <w:rsid w:val="00AF2EBD"/>
    <w:rsid w:val="00AF54F6"/>
    <w:rsid w:val="00AF7EDE"/>
    <w:rsid w:val="00B00665"/>
    <w:rsid w:val="00B00699"/>
    <w:rsid w:val="00B122E7"/>
    <w:rsid w:val="00B27A23"/>
    <w:rsid w:val="00B36C12"/>
    <w:rsid w:val="00B40250"/>
    <w:rsid w:val="00B4212D"/>
    <w:rsid w:val="00B421BF"/>
    <w:rsid w:val="00B51473"/>
    <w:rsid w:val="00B56BF8"/>
    <w:rsid w:val="00B621C4"/>
    <w:rsid w:val="00B71608"/>
    <w:rsid w:val="00B7637A"/>
    <w:rsid w:val="00B813CE"/>
    <w:rsid w:val="00B854DC"/>
    <w:rsid w:val="00B87CF2"/>
    <w:rsid w:val="00B9550A"/>
    <w:rsid w:val="00BA1852"/>
    <w:rsid w:val="00BA2E0D"/>
    <w:rsid w:val="00BA5E82"/>
    <w:rsid w:val="00BA5ED7"/>
    <w:rsid w:val="00BB2E85"/>
    <w:rsid w:val="00BD6843"/>
    <w:rsid w:val="00BE2480"/>
    <w:rsid w:val="00BF798D"/>
    <w:rsid w:val="00C04E2D"/>
    <w:rsid w:val="00C10EA7"/>
    <w:rsid w:val="00C10ED4"/>
    <w:rsid w:val="00C126DC"/>
    <w:rsid w:val="00C1780D"/>
    <w:rsid w:val="00C2148B"/>
    <w:rsid w:val="00C25ABB"/>
    <w:rsid w:val="00C37922"/>
    <w:rsid w:val="00C41FB2"/>
    <w:rsid w:val="00C45D32"/>
    <w:rsid w:val="00C53F3F"/>
    <w:rsid w:val="00C61348"/>
    <w:rsid w:val="00C61F3B"/>
    <w:rsid w:val="00C664DD"/>
    <w:rsid w:val="00C711AF"/>
    <w:rsid w:val="00C7204E"/>
    <w:rsid w:val="00C85B12"/>
    <w:rsid w:val="00C9099C"/>
    <w:rsid w:val="00C91A0E"/>
    <w:rsid w:val="00C94FBA"/>
    <w:rsid w:val="00C96165"/>
    <w:rsid w:val="00C961FA"/>
    <w:rsid w:val="00C97A58"/>
    <w:rsid w:val="00CB4020"/>
    <w:rsid w:val="00CB4171"/>
    <w:rsid w:val="00CB732E"/>
    <w:rsid w:val="00CC4B63"/>
    <w:rsid w:val="00CC55C9"/>
    <w:rsid w:val="00CD5300"/>
    <w:rsid w:val="00CD591E"/>
    <w:rsid w:val="00CE0F28"/>
    <w:rsid w:val="00CF6895"/>
    <w:rsid w:val="00D20046"/>
    <w:rsid w:val="00D3436F"/>
    <w:rsid w:val="00D3697D"/>
    <w:rsid w:val="00D44344"/>
    <w:rsid w:val="00D46E1C"/>
    <w:rsid w:val="00D47227"/>
    <w:rsid w:val="00D513BD"/>
    <w:rsid w:val="00D5387A"/>
    <w:rsid w:val="00D67DA9"/>
    <w:rsid w:val="00D702CE"/>
    <w:rsid w:val="00D778F4"/>
    <w:rsid w:val="00D808A5"/>
    <w:rsid w:val="00D82348"/>
    <w:rsid w:val="00D83032"/>
    <w:rsid w:val="00D8337B"/>
    <w:rsid w:val="00D926F8"/>
    <w:rsid w:val="00D975B0"/>
    <w:rsid w:val="00DA69CA"/>
    <w:rsid w:val="00DA6B39"/>
    <w:rsid w:val="00DC2C8C"/>
    <w:rsid w:val="00DC3073"/>
    <w:rsid w:val="00DC30EF"/>
    <w:rsid w:val="00DD6C93"/>
    <w:rsid w:val="00DE5402"/>
    <w:rsid w:val="00DE5758"/>
    <w:rsid w:val="00DF636E"/>
    <w:rsid w:val="00E06FB3"/>
    <w:rsid w:val="00E12AD7"/>
    <w:rsid w:val="00E1708E"/>
    <w:rsid w:val="00E21C95"/>
    <w:rsid w:val="00E3676C"/>
    <w:rsid w:val="00E36FAF"/>
    <w:rsid w:val="00E436E8"/>
    <w:rsid w:val="00E505E3"/>
    <w:rsid w:val="00E50BF9"/>
    <w:rsid w:val="00E5362E"/>
    <w:rsid w:val="00E56B0B"/>
    <w:rsid w:val="00E57498"/>
    <w:rsid w:val="00E62322"/>
    <w:rsid w:val="00E729DA"/>
    <w:rsid w:val="00E75D67"/>
    <w:rsid w:val="00E773B8"/>
    <w:rsid w:val="00E811A5"/>
    <w:rsid w:val="00E86EE0"/>
    <w:rsid w:val="00E917FC"/>
    <w:rsid w:val="00E92C77"/>
    <w:rsid w:val="00E95A52"/>
    <w:rsid w:val="00E96D74"/>
    <w:rsid w:val="00EA4F23"/>
    <w:rsid w:val="00EA66BF"/>
    <w:rsid w:val="00EB0631"/>
    <w:rsid w:val="00EB791B"/>
    <w:rsid w:val="00EC20B7"/>
    <w:rsid w:val="00EC3292"/>
    <w:rsid w:val="00ED1AA5"/>
    <w:rsid w:val="00ED66AA"/>
    <w:rsid w:val="00EE1013"/>
    <w:rsid w:val="00EE4FB6"/>
    <w:rsid w:val="00EE54DF"/>
    <w:rsid w:val="00EE6BBA"/>
    <w:rsid w:val="00EE75F6"/>
    <w:rsid w:val="00EF123B"/>
    <w:rsid w:val="00EF4FED"/>
    <w:rsid w:val="00EF5390"/>
    <w:rsid w:val="00EF7763"/>
    <w:rsid w:val="00F1350E"/>
    <w:rsid w:val="00F13FF6"/>
    <w:rsid w:val="00F21F6E"/>
    <w:rsid w:val="00F226FC"/>
    <w:rsid w:val="00F2585C"/>
    <w:rsid w:val="00F2748F"/>
    <w:rsid w:val="00F30FF7"/>
    <w:rsid w:val="00F54B5B"/>
    <w:rsid w:val="00F55C0B"/>
    <w:rsid w:val="00F56DBE"/>
    <w:rsid w:val="00F57492"/>
    <w:rsid w:val="00F6091D"/>
    <w:rsid w:val="00F637C9"/>
    <w:rsid w:val="00F646AD"/>
    <w:rsid w:val="00F70BC9"/>
    <w:rsid w:val="00F761F7"/>
    <w:rsid w:val="00F766C1"/>
    <w:rsid w:val="00F77C32"/>
    <w:rsid w:val="00F77D15"/>
    <w:rsid w:val="00F84692"/>
    <w:rsid w:val="00F85E9E"/>
    <w:rsid w:val="00F911D8"/>
    <w:rsid w:val="00F9786A"/>
    <w:rsid w:val="00FA0910"/>
    <w:rsid w:val="00FA41E0"/>
    <w:rsid w:val="00FB3463"/>
    <w:rsid w:val="00FC2A64"/>
    <w:rsid w:val="00FC2F0E"/>
    <w:rsid w:val="00FD075D"/>
    <w:rsid w:val="00FD1D62"/>
    <w:rsid w:val="00FD21BB"/>
    <w:rsid w:val="00FD4E77"/>
    <w:rsid w:val="00FE36A7"/>
    <w:rsid w:val="00FE6217"/>
    <w:rsid w:val="00FF066B"/>
    <w:rsid w:val="00FF3C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CE391"/>
  <w15:docId w15:val="{D3A7FEB4-D73B-40A1-BDE9-05A73E52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D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uiPriority w:val="9"/>
    <w:qFormat/>
    <w:rsid w:val="00F77D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335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33528"/>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 w:val="22"/>
      <w:szCs w:val="22"/>
      <w:lang w:val="es-CO" w:eastAsia="en-US"/>
    </w:rPr>
  </w:style>
  <w:style w:type="paragraph" w:styleId="Ttulo4">
    <w:name w:val="heading 4"/>
    <w:basedOn w:val="Normal"/>
    <w:next w:val="Normal"/>
    <w:link w:val="Ttulo4Car"/>
    <w:uiPriority w:val="9"/>
    <w:unhideWhenUsed/>
    <w:qFormat/>
    <w:rsid w:val="00433528"/>
    <w:pPr>
      <w:keepNext/>
      <w:keepLines/>
      <w:overflowPunct/>
      <w:autoSpaceDE/>
      <w:autoSpaceDN/>
      <w:adjustRightInd/>
      <w:spacing w:before="40" w:line="276" w:lineRule="auto"/>
      <w:textAlignment w:val="auto"/>
      <w:outlineLvl w:val="3"/>
    </w:pPr>
    <w:rPr>
      <w:rFonts w:asciiTheme="majorHAnsi" w:eastAsiaTheme="majorEastAsia" w:hAnsiTheme="majorHAnsi" w:cstheme="majorBidi"/>
      <w:i/>
      <w:iCs/>
      <w:color w:val="365F91" w:themeColor="accent1" w:themeShade="BF"/>
      <w:sz w:val="22"/>
      <w:szCs w:val="22"/>
      <w:lang w:val="es-CO" w:eastAsia="en-US"/>
    </w:rPr>
  </w:style>
  <w:style w:type="paragraph" w:styleId="Ttulo5">
    <w:name w:val="heading 5"/>
    <w:basedOn w:val="Normal"/>
    <w:next w:val="Normal"/>
    <w:link w:val="Ttulo5Car"/>
    <w:uiPriority w:val="9"/>
    <w:unhideWhenUsed/>
    <w:qFormat/>
    <w:rsid w:val="00433528"/>
    <w:pPr>
      <w:keepNext/>
      <w:keepLines/>
      <w:overflowPunct/>
      <w:autoSpaceDE/>
      <w:autoSpaceDN/>
      <w:adjustRightInd/>
      <w:spacing w:before="40" w:line="276" w:lineRule="auto"/>
      <w:textAlignment w:val="auto"/>
      <w:outlineLvl w:val="4"/>
    </w:pPr>
    <w:rPr>
      <w:rFonts w:asciiTheme="majorHAnsi" w:eastAsiaTheme="majorEastAsia" w:hAnsiTheme="majorHAnsi" w:cstheme="majorBidi"/>
      <w:color w:val="365F91" w:themeColor="accent1" w:themeShade="BF"/>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E85"/>
    <w:pPr>
      <w:spacing w:after="0" w:line="240" w:lineRule="auto"/>
    </w:pPr>
  </w:style>
  <w:style w:type="character" w:styleId="Textodelmarcadordeposicin">
    <w:name w:val="Placeholder Text"/>
    <w:basedOn w:val="Fuentedeprrafopredeter"/>
    <w:uiPriority w:val="99"/>
    <w:semiHidden/>
    <w:rsid w:val="00F84692"/>
    <w:rPr>
      <w:color w:val="808080"/>
    </w:rPr>
  </w:style>
  <w:style w:type="paragraph" w:styleId="Textodeglobo">
    <w:name w:val="Balloon Text"/>
    <w:basedOn w:val="Normal"/>
    <w:link w:val="TextodegloboCar"/>
    <w:uiPriority w:val="99"/>
    <w:semiHidden/>
    <w:unhideWhenUsed/>
    <w:rsid w:val="00F84692"/>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692"/>
    <w:rPr>
      <w:rFonts w:ascii="Tahoma" w:eastAsia="Times New Roman" w:hAnsi="Tahoma" w:cs="Tahoma"/>
      <w:sz w:val="16"/>
      <w:szCs w:val="16"/>
      <w:lang w:val="es-ES_tradnl" w:eastAsia="es-ES"/>
    </w:rPr>
  </w:style>
  <w:style w:type="paragraph" w:styleId="Prrafodelista">
    <w:name w:val="List Paragraph"/>
    <w:basedOn w:val="Normal"/>
    <w:link w:val="PrrafodelistaCar"/>
    <w:uiPriority w:val="34"/>
    <w:qFormat/>
    <w:rsid w:val="001A5D6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s-CO" w:eastAsia="en-US"/>
    </w:rPr>
  </w:style>
  <w:style w:type="paragraph" w:styleId="Textonotapie">
    <w:name w:val="footnote text"/>
    <w:basedOn w:val="Normal"/>
    <w:link w:val="TextonotapieCar"/>
    <w:uiPriority w:val="99"/>
    <w:unhideWhenUsed/>
    <w:rsid w:val="00B27A23"/>
    <w:rPr>
      <w:sz w:val="20"/>
    </w:rPr>
  </w:style>
  <w:style w:type="character" w:customStyle="1" w:styleId="TextonotapieCar">
    <w:name w:val="Texto nota pie Car"/>
    <w:basedOn w:val="Fuentedeprrafopredeter"/>
    <w:link w:val="Textonotapie"/>
    <w:uiPriority w:val="99"/>
    <w:rsid w:val="00B27A23"/>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unhideWhenUsed/>
    <w:rsid w:val="00B27A23"/>
    <w:rPr>
      <w:vertAlign w:val="superscript"/>
    </w:rPr>
  </w:style>
  <w:style w:type="table" w:styleId="Tablaconcuadrcula">
    <w:name w:val="Table Grid"/>
    <w:basedOn w:val="Tablanormal"/>
    <w:uiPriority w:val="59"/>
    <w:rsid w:val="0064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D6C93"/>
    <w:rPr>
      <w:sz w:val="16"/>
      <w:szCs w:val="16"/>
    </w:rPr>
  </w:style>
  <w:style w:type="paragraph" w:styleId="Textocomentario">
    <w:name w:val="annotation text"/>
    <w:basedOn w:val="Normal"/>
    <w:link w:val="TextocomentarioCar"/>
    <w:unhideWhenUsed/>
    <w:rsid w:val="00DD6C93"/>
    <w:rPr>
      <w:sz w:val="20"/>
    </w:rPr>
  </w:style>
  <w:style w:type="character" w:customStyle="1" w:styleId="TextocomentarioCar">
    <w:name w:val="Texto comentario Car"/>
    <w:basedOn w:val="Fuentedeprrafopredeter"/>
    <w:link w:val="Textocomentario"/>
    <w:rsid w:val="00DD6C93"/>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D6C93"/>
    <w:rPr>
      <w:b/>
      <w:bCs/>
    </w:rPr>
  </w:style>
  <w:style w:type="character" w:customStyle="1" w:styleId="AsuntodelcomentarioCar">
    <w:name w:val="Asunto del comentario Car"/>
    <w:basedOn w:val="TextocomentarioCar"/>
    <w:link w:val="Asuntodelcomentario"/>
    <w:uiPriority w:val="99"/>
    <w:semiHidden/>
    <w:rsid w:val="00DD6C93"/>
    <w:rPr>
      <w:rFonts w:ascii="Times New Roman" w:eastAsia="Times New Roman" w:hAnsi="Times New Roman" w:cs="Times New Roman"/>
      <w:b/>
      <w:bCs/>
      <w:sz w:val="20"/>
      <w:szCs w:val="20"/>
      <w:lang w:val="es-ES_tradnl" w:eastAsia="es-ES"/>
    </w:rPr>
  </w:style>
  <w:style w:type="paragraph" w:styleId="Encabezado">
    <w:name w:val="header"/>
    <w:basedOn w:val="Normal"/>
    <w:link w:val="EncabezadoCar"/>
    <w:uiPriority w:val="99"/>
    <w:rsid w:val="00D778F4"/>
    <w:pPr>
      <w:keepLines/>
      <w:tabs>
        <w:tab w:val="center" w:pos="4320"/>
        <w:tab w:val="right" w:pos="8640"/>
      </w:tabs>
      <w:overflowPunct/>
      <w:autoSpaceDE/>
      <w:autoSpaceDN/>
      <w:adjustRightInd/>
      <w:textAlignment w:val="auto"/>
    </w:pPr>
    <w:rPr>
      <w:rFonts w:ascii="Courier New" w:hAnsi="Courier New"/>
    </w:rPr>
  </w:style>
  <w:style w:type="character" w:customStyle="1" w:styleId="EncabezadoCar">
    <w:name w:val="Encabezado Car"/>
    <w:basedOn w:val="Fuentedeprrafopredeter"/>
    <w:link w:val="Encabezado"/>
    <w:uiPriority w:val="99"/>
    <w:rsid w:val="00D778F4"/>
    <w:rPr>
      <w:rFonts w:ascii="Courier New" w:eastAsia="Times New Roman" w:hAnsi="Courier New" w:cs="Times New Roman"/>
      <w:sz w:val="24"/>
      <w:szCs w:val="20"/>
      <w:lang w:val="es-ES_tradnl" w:eastAsia="es-ES"/>
    </w:rPr>
  </w:style>
  <w:style w:type="paragraph" w:styleId="Revisin">
    <w:name w:val="Revision"/>
    <w:hidden/>
    <w:uiPriority w:val="99"/>
    <w:semiHidden/>
    <w:rsid w:val="00E50BF9"/>
    <w:pPr>
      <w:spacing w:after="0" w:line="240" w:lineRule="auto"/>
    </w:pPr>
    <w:rPr>
      <w:rFonts w:ascii="Times New Roman" w:eastAsia="Times New Roman" w:hAnsi="Times New Roman" w:cs="Times New Roman"/>
      <w:sz w:val="24"/>
      <w:szCs w:val="20"/>
      <w:lang w:val="es-ES_tradnl" w:eastAsia="es-ES"/>
    </w:rPr>
  </w:style>
  <w:style w:type="table" w:customStyle="1" w:styleId="Cuadrculadetablaclara1">
    <w:name w:val="Cuadrícula de tabla clara1"/>
    <w:basedOn w:val="Tablanormal"/>
    <w:uiPriority w:val="40"/>
    <w:rsid w:val="00A93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93B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A93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alfinal">
    <w:name w:val="endnote text"/>
    <w:basedOn w:val="Normal"/>
    <w:link w:val="TextonotaalfinalCar"/>
    <w:unhideWhenUsed/>
    <w:rsid w:val="00962110"/>
    <w:rPr>
      <w:sz w:val="20"/>
    </w:rPr>
  </w:style>
  <w:style w:type="character" w:customStyle="1" w:styleId="TextonotaalfinalCar">
    <w:name w:val="Texto nota al final Car"/>
    <w:basedOn w:val="Fuentedeprrafopredeter"/>
    <w:link w:val="Textonotaalfinal"/>
    <w:rsid w:val="00962110"/>
    <w:rPr>
      <w:rFonts w:ascii="Times New Roman" w:eastAsia="Times New Roman" w:hAnsi="Times New Roman" w:cs="Times New Roman"/>
      <w:sz w:val="20"/>
      <w:szCs w:val="20"/>
      <w:lang w:val="es-ES_tradnl" w:eastAsia="es-ES"/>
    </w:rPr>
  </w:style>
  <w:style w:type="character" w:styleId="Refdenotaalfinal">
    <w:name w:val="endnote reference"/>
    <w:basedOn w:val="Fuentedeprrafopredeter"/>
    <w:unhideWhenUsed/>
    <w:rsid w:val="00962110"/>
    <w:rPr>
      <w:vertAlign w:val="superscript"/>
    </w:rPr>
  </w:style>
  <w:style w:type="paragraph" w:styleId="Piedepgina">
    <w:name w:val="footer"/>
    <w:basedOn w:val="Normal"/>
    <w:link w:val="PiedepginaCar"/>
    <w:uiPriority w:val="99"/>
    <w:unhideWhenUsed/>
    <w:rsid w:val="001D6928"/>
    <w:pPr>
      <w:tabs>
        <w:tab w:val="center" w:pos="4419"/>
        <w:tab w:val="right" w:pos="8838"/>
      </w:tabs>
    </w:pPr>
  </w:style>
  <w:style w:type="character" w:customStyle="1" w:styleId="PiedepginaCar">
    <w:name w:val="Pie de página Car"/>
    <w:basedOn w:val="Fuentedeprrafopredeter"/>
    <w:link w:val="Piedepgina"/>
    <w:uiPriority w:val="99"/>
    <w:rsid w:val="001D6928"/>
    <w:rPr>
      <w:rFonts w:ascii="Times New Roman" w:eastAsia="Times New Roman" w:hAnsi="Times New Roman" w:cs="Times New Roman"/>
      <w:sz w:val="24"/>
      <w:szCs w:val="20"/>
      <w:lang w:val="es-ES_tradnl" w:eastAsia="es-ES"/>
    </w:rPr>
  </w:style>
  <w:style w:type="character" w:customStyle="1" w:styleId="Ttulo1Car">
    <w:name w:val="Título 1 Car"/>
    <w:basedOn w:val="Fuentedeprrafopredeter"/>
    <w:link w:val="Ttulo1"/>
    <w:uiPriority w:val="9"/>
    <w:rsid w:val="00F77D15"/>
    <w:rPr>
      <w:rFonts w:asciiTheme="majorHAnsi" w:eastAsiaTheme="majorEastAsia" w:hAnsiTheme="majorHAnsi" w:cstheme="majorBidi"/>
      <w:color w:val="365F91" w:themeColor="accent1" w:themeShade="BF"/>
      <w:sz w:val="32"/>
      <w:szCs w:val="32"/>
      <w:lang w:val="es-ES_tradnl" w:eastAsia="es-ES"/>
    </w:rPr>
  </w:style>
  <w:style w:type="paragraph" w:styleId="TtuloTDC">
    <w:name w:val="TOC Heading"/>
    <w:basedOn w:val="Ttulo1"/>
    <w:next w:val="Normal"/>
    <w:uiPriority w:val="39"/>
    <w:unhideWhenUsed/>
    <w:qFormat/>
    <w:rsid w:val="00F77D15"/>
    <w:pPr>
      <w:overflowPunct/>
      <w:autoSpaceDE/>
      <w:autoSpaceDN/>
      <w:adjustRightInd/>
      <w:spacing w:line="259" w:lineRule="auto"/>
      <w:textAlignment w:val="auto"/>
      <w:outlineLvl w:val="9"/>
    </w:pPr>
    <w:rPr>
      <w:lang w:val="es-CO" w:eastAsia="es-CO"/>
    </w:rPr>
  </w:style>
  <w:style w:type="paragraph" w:styleId="TDC1">
    <w:name w:val="toc 1"/>
    <w:basedOn w:val="Normal"/>
    <w:next w:val="Normal"/>
    <w:autoRedefine/>
    <w:uiPriority w:val="39"/>
    <w:unhideWhenUsed/>
    <w:rsid w:val="00F77C32"/>
    <w:pPr>
      <w:tabs>
        <w:tab w:val="left" w:pos="660"/>
        <w:tab w:val="right" w:leader="dot" w:pos="8828"/>
      </w:tabs>
      <w:spacing w:after="100"/>
    </w:pPr>
  </w:style>
  <w:style w:type="character" w:styleId="Hipervnculo">
    <w:name w:val="Hyperlink"/>
    <w:basedOn w:val="Fuentedeprrafopredeter"/>
    <w:uiPriority w:val="99"/>
    <w:unhideWhenUsed/>
    <w:rsid w:val="008D520D"/>
    <w:rPr>
      <w:color w:val="0000FF" w:themeColor="hyperlink"/>
      <w:u w:val="single"/>
    </w:rPr>
  </w:style>
  <w:style w:type="character" w:customStyle="1" w:styleId="Ttulo2Car">
    <w:name w:val="Título 2 Car"/>
    <w:basedOn w:val="Fuentedeprrafopredeter"/>
    <w:link w:val="Ttulo2"/>
    <w:uiPriority w:val="9"/>
    <w:rsid w:val="00433528"/>
    <w:rPr>
      <w:rFonts w:asciiTheme="majorHAnsi" w:eastAsiaTheme="majorEastAsia" w:hAnsiTheme="majorHAnsi" w:cstheme="majorBidi"/>
      <w:color w:val="365F91" w:themeColor="accent1" w:themeShade="BF"/>
      <w:sz w:val="26"/>
      <w:szCs w:val="26"/>
      <w:lang w:val="es-ES_tradnl" w:eastAsia="es-ES"/>
    </w:rPr>
  </w:style>
  <w:style w:type="character" w:customStyle="1" w:styleId="Ttulo3Car">
    <w:name w:val="Título 3 Car"/>
    <w:basedOn w:val="Fuentedeprrafopredeter"/>
    <w:link w:val="Ttulo3"/>
    <w:uiPriority w:val="9"/>
    <w:rsid w:val="004335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433528"/>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433528"/>
    <w:rPr>
      <w:rFonts w:asciiTheme="majorHAnsi" w:eastAsiaTheme="majorEastAsia" w:hAnsiTheme="majorHAnsi" w:cstheme="majorBidi"/>
      <w:color w:val="365F91" w:themeColor="accent1" w:themeShade="BF"/>
    </w:rPr>
  </w:style>
  <w:style w:type="character" w:styleId="Nmerodelnea">
    <w:name w:val="line number"/>
    <w:basedOn w:val="Fuentedeprrafopredeter"/>
    <w:uiPriority w:val="99"/>
    <w:semiHidden/>
    <w:unhideWhenUsed/>
    <w:rsid w:val="00433528"/>
  </w:style>
  <w:style w:type="paragraph" w:styleId="TDC2">
    <w:name w:val="toc 2"/>
    <w:basedOn w:val="Normal"/>
    <w:next w:val="Normal"/>
    <w:autoRedefine/>
    <w:uiPriority w:val="39"/>
    <w:unhideWhenUsed/>
    <w:rsid w:val="00433528"/>
    <w:pPr>
      <w:overflowPunct/>
      <w:autoSpaceDE/>
      <w:autoSpaceDN/>
      <w:adjustRightInd/>
      <w:spacing w:after="100" w:line="276" w:lineRule="auto"/>
      <w:ind w:left="220"/>
      <w:textAlignment w:val="auto"/>
    </w:pPr>
    <w:rPr>
      <w:rFonts w:asciiTheme="minorHAnsi" w:eastAsiaTheme="minorHAnsi" w:hAnsiTheme="minorHAnsi" w:cstheme="minorBidi"/>
      <w:sz w:val="22"/>
      <w:szCs w:val="22"/>
      <w:lang w:val="es-CO" w:eastAsia="en-US"/>
    </w:rPr>
  </w:style>
  <w:style w:type="paragraph" w:styleId="TDC3">
    <w:name w:val="toc 3"/>
    <w:basedOn w:val="Normal"/>
    <w:next w:val="Normal"/>
    <w:autoRedefine/>
    <w:uiPriority w:val="39"/>
    <w:unhideWhenUsed/>
    <w:rsid w:val="00433528"/>
    <w:pPr>
      <w:overflowPunct/>
      <w:autoSpaceDE/>
      <w:autoSpaceDN/>
      <w:adjustRightInd/>
      <w:spacing w:after="100" w:line="276" w:lineRule="auto"/>
      <w:ind w:left="440"/>
      <w:textAlignment w:val="auto"/>
    </w:pPr>
    <w:rPr>
      <w:rFonts w:asciiTheme="minorHAnsi" w:eastAsiaTheme="minorHAnsi" w:hAnsiTheme="minorHAnsi" w:cstheme="minorBidi"/>
      <w:sz w:val="22"/>
      <w:szCs w:val="22"/>
      <w:lang w:val="es-CO" w:eastAsia="en-US"/>
    </w:rPr>
  </w:style>
  <w:style w:type="table" w:styleId="Tablaconcuadrcula1clara">
    <w:name w:val="Grid Table 1 Light"/>
    <w:basedOn w:val="Tablanormal"/>
    <w:uiPriority w:val="46"/>
    <w:rsid w:val="004335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
    <w:name w:val="Title"/>
    <w:basedOn w:val="Normal"/>
    <w:next w:val="Normal"/>
    <w:link w:val="TtuloCar"/>
    <w:uiPriority w:val="10"/>
    <w:qFormat/>
    <w:rsid w:val="00433528"/>
    <w:pPr>
      <w:overflowPunct/>
      <w:autoSpaceDE/>
      <w:autoSpaceDN/>
      <w:adjustRightInd/>
      <w:contextualSpacing/>
      <w:textAlignment w:val="auto"/>
    </w:pPr>
    <w:rPr>
      <w:rFonts w:asciiTheme="majorHAnsi" w:eastAsiaTheme="majorEastAsia" w:hAnsiTheme="majorHAnsi" w:cstheme="majorBidi"/>
      <w:spacing w:val="-10"/>
      <w:kern w:val="28"/>
      <w:sz w:val="56"/>
      <w:szCs w:val="56"/>
      <w:lang w:val="es-CO" w:eastAsia="en-US"/>
    </w:rPr>
  </w:style>
  <w:style w:type="character" w:customStyle="1" w:styleId="TtuloCar">
    <w:name w:val="Título Car"/>
    <w:basedOn w:val="Fuentedeprrafopredeter"/>
    <w:link w:val="Ttulo"/>
    <w:uiPriority w:val="10"/>
    <w:rsid w:val="00433528"/>
    <w:rPr>
      <w:rFonts w:asciiTheme="majorHAnsi" w:eastAsiaTheme="majorEastAsia" w:hAnsiTheme="majorHAnsi" w:cstheme="majorBidi"/>
      <w:spacing w:val="-10"/>
      <w:kern w:val="28"/>
      <w:sz w:val="56"/>
      <w:szCs w:val="56"/>
    </w:rPr>
  </w:style>
  <w:style w:type="paragraph" w:customStyle="1" w:styleId="Default">
    <w:name w:val="Default"/>
    <w:rsid w:val="00433528"/>
    <w:pPr>
      <w:autoSpaceDE w:val="0"/>
      <w:autoSpaceDN w:val="0"/>
      <w:adjustRightInd w:val="0"/>
      <w:spacing w:after="0" w:line="240" w:lineRule="auto"/>
    </w:pPr>
    <w:rPr>
      <w:rFonts w:ascii="Verdana" w:hAnsi="Verdana" w:cs="Verdana"/>
      <w:color w:val="000000"/>
      <w:sz w:val="24"/>
      <w:szCs w:val="24"/>
    </w:rPr>
  </w:style>
  <w:style w:type="character" w:customStyle="1" w:styleId="PrrafodelistaCar">
    <w:name w:val="Párrafo de lista Car"/>
    <w:link w:val="Prrafodelista"/>
    <w:uiPriority w:val="34"/>
    <w:rsid w:val="00433528"/>
  </w:style>
  <w:style w:type="paragraph" w:styleId="NormalWeb">
    <w:name w:val="Normal (Web)"/>
    <w:basedOn w:val="Normal"/>
    <w:uiPriority w:val="99"/>
    <w:semiHidden/>
    <w:unhideWhenUsed/>
    <w:rsid w:val="00433528"/>
    <w:pPr>
      <w:overflowPunct/>
      <w:autoSpaceDE/>
      <w:autoSpaceDN/>
      <w:adjustRightInd/>
      <w:spacing w:before="100" w:beforeAutospacing="1" w:after="100" w:afterAutospacing="1"/>
      <w:textAlignment w:val="auto"/>
    </w:pPr>
    <w:rPr>
      <w:szCs w:val="24"/>
      <w:lang w:val="es-CO" w:eastAsia="es-CO"/>
    </w:rPr>
  </w:style>
  <w:style w:type="table" w:styleId="Tablaconcuadrcula4-nfasis2">
    <w:name w:val="Grid Table 4 Accent 2"/>
    <w:basedOn w:val="Tablanormal"/>
    <w:uiPriority w:val="49"/>
    <w:rsid w:val="004335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5oscura-nfasis2">
    <w:name w:val="Grid Table 5 Dark Accent 2"/>
    <w:basedOn w:val="Tablanormal"/>
    <w:uiPriority w:val="50"/>
    <w:rsid w:val="004335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3-nfasis2">
    <w:name w:val="Grid Table 3 Accent 2"/>
    <w:basedOn w:val="Tablanormal"/>
    <w:uiPriority w:val="48"/>
    <w:rsid w:val="004335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character" w:styleId="Hipervnculovisitado">
    <w:name w:val="FollowedHyperlink"/>
    <w:basedOn w:val="Fuentedeprrafopredeter"/>
    <w:uiPriority w:val="99"/>
    <w:semiHidden/>
    <w:unhideWhenUsed/>
    <w:rsid w:val="00433528"/>
    <w:rPr>
      <w:color w:val="800080" w:themeColor="followedHyperlink"/>
      <w:u w:val="single"/>
    </w:rPr>
  </w:style>
  <w:style w:type="paragraph" w:customStyle="1" w:styleId="paragraph">
    <w:name w:val="paragraph"/>
    <w:basedOn w:val="Normal"/>
    <w:rsid w:val="00433528"/>
    <w:pPr>
      <w:overflowPunct/>
      <w:autoSpaceDE/>
      <w:autoSpaceDN/>
      <w:adjustRightInd/>
      <w:spacing w:before="100" w:beforeAutospacing="1" w:after="100" w:afterAutospacing="1"/>
      <w:textAlignment w:val="auto"/>
    </w:pPr>
    <w:rPr>
      <w:szCs w:val="24"/>
      <w:lang w:val="es-CO" w:eastAsia="es-CO"/>
    </w:rPr>
  </w:style>
  <w:style w:type="character" w:customStyle="1" w:styleId="normaltextrun">
    <w:name w:val="normaltextrun"/>
    <w:basedOn w:val="Fuentedeprrafopredeter"/>
    <w:rsid w:val="00433528"/>
  </w:style>
  <w:style w:type="character" w:customStyle="1" w:styleId="eop">
    <w:name w:val="eop"/>
    <w:basedOn w:val="Fuentedeprrafopredeter"/>
    <w:rsid w:val="00433528"/>
  </w:style>
  <w:style w:type="character" w:customStyle="1" w:styleId="contextualspellingandgrammarerror">
    <w:name w:val="contextualspellingandgrammarerror"/>
    <w:basedOn w:val="Fuentedeprrafopredeter"/>
    <w:rsid w:val="00433528"/>
  </w:style>
  <w:style w:type="character" w:customStyle="1" w:styleId="spellingerror">
    <w:name w:val="spellingerror"/>
    <w:basedOn w:val="Fuentedeprrafopredeter"/>
    <w:rsid w:val="00433528"/>
  </w:style>
  <w:style w:type="character" w:customStyle="1" w:styleId="scxw231364475">
    <w:name w:val="scxw231364475"/>
    <w:basedOn w:val="Fuentedeprrafopredeter"/>
    <w:rsid w:val="00433528"/>
  </w:style>
  <w:style w:type="paragraph" w:styleId="HTMLconformatoprevio">
    <w:name w:val="HTML Preformatted"/>
    <w:basedOn w:val="Normal"/>
    <w:link w:val="HTMLconformatoprevioCar"/>
    <w:uiPriority w:val="99"/>
    <w:semiHidden/>
    <w:unhideWhenUsed/>
    <w:rsid w:val="00433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es-CO" w:eastAsia="es-CO"/>
    </w:rPr>
  </w:style>
  <w:style w:type="character" w:customStyle="1" w:styleId="HTMLconformatoprevioCar">
    <w:name w:val="HTML con formato previo Car"/>
    <w:basedOn w:val="Fuentedeprrafopredeter"/>
    <w:link w:val="HTMLconformatoprevio"/>
    <w:uiPriority w:val="99"/>
    <w:semiHidden/>
    <w:rsid w:val="00433528"/>
    <w:rPr>
      <w:rFonts w:ascii="Courier New" w:eastAsia="Times New Roman" w:hAnsi="Courier New" w:cs="Courier New"/>
      <w:sz w:val="20"/>
      <w:szCs w:val="20"/>
      <w:lang w:eastAsia="es-CO"/>
    </w:rPr>
  </w:style>
  <w:style w:type="character" w:customStyle="1" w:styleId="Mencinsinresolver1">
    <w:name w:val="Mención sin resolver1"/>
    <w:basedOn w:val="Fuentedeprrafopredeter"/>
    <w:uiPriority w:val="99"/>
    <w:semiHidden/>
    <w:unhideWhenUsed/>
    <w:rsid w:val="001F5B9D"/>
    <w:rPr>
      <w:color w:val="605E5C"/>
      <w:shd w:val="clear" w:color="auto" w:fill="E1DFDD"/>
    </w:rPr>
  </w:style>
  <w:style w:type="character" w:styleId="Mencinsinresolver">
    <w:name w:val="Unresolved Mention"/>
    <w:basedOn w:val="Fuentedeprrafopredeter"/>
    <w:uiPriority w:val="99"/>
    <w:semiHidden/>
    <w:unhideWhenUsed/>
    <w:rsid w:val="009B0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404">
      <w:bodyDiv w:val="1"/>
      <w:marLeft w:val="0"/>
      <w:marRight w:val="0"/>
      <w:marTop w:val="0"/>
      <w:marBottom w:val="0"/>
      <w:divBdr>
        <w:top w:val="none" w:sz="0" w:space="0" w:color="auto"/>
        <w:left w:val="none" w:sz="0" w:space="0" w:color="auto"/>
        <w:bottom w:val="none" w:sz="0" w:space="0" w:color="auto"/>
        <w:right w:val="none" w:sz="0" w:space="0" w:color="auto"/>
      </w:divBdr>
    </w:div>
    <w:div w:id="48698560">
      <w:bodyDiv w:val="1"/>
      <w:marLeft w:val="0"/>
      <w:marRight w:val="0"/>
      <w:marTop w:val="0"/>
      <w:marBottom w:val="0"/>
      <w:divBdr>
        <w:top w:val="none" w:sz="0" w:space="0" w:color="auto"/>
        <w:left w:val="none" w:sz="0" w:space="0" w:color="auto"/>
        <w:bottom w:val="none" w:sz="0" w:space="0" w:color="auto"/>
        <w:right w:val="none" w:sz="0" w:space="0" w:color="auto"/>
      </w:divBdr>
    </w:div>
    <w:div w:id="226035474">
      <w:bodyDiv w:val="1"/>
      <w:marLeft w:val="0"/>
      <w:marRight w:val="0"/>
      <w:marTop w:val="0"/>
      <w:marBottom w:val="0"/>
      <w:divBdr>
        <w:top w:val="none" w:sz="0" w:space="0" w:color="auto"/>
        <w:left w:val="none" w:sz="0" w:space="0" w:color="auto"/>
        <w:bottom w:val="none" w:sz="0" w:space="0" w:color="auto"/>
        <w:right w:val="none" w:sz="0" w:space="0" w:color="auto"/>
      </w:divBdr>
    </w:div>
    <w:div w:id="243418409">
      <w:bodyDiv w:val="1"/>
      <w:marLeft w:val="0"/>
      <w:marRight w:val="0"/>
      <w:marTop w:val="0"/>
      <w:marBottom w:val="0"/>
      <w:divBdr>
        <w:top w:val="none" w:sz="0" w:space="0" w:color="auto"/>
        <w:left w:val="none" w:sz="0" w:space="0" w:color="auto"/>
        <w:bottom w:val="none" w:sz="0" w:space="0" w:color="auto"/>
        <w:right w:val="none" w:sz="0" w:space="0" w:color="auto"/>
      </w:divBdr>
    </w:div>
    <w:div w:id="265231186">
      <w:bodyDiv w:val="1"/>
      <w:marLeft w:val="0"/>
      <w:marRight w:val="0"/>
      <w:marTop w:val="0"/>
      <w:marBottom w:val="0"/>
      <w:divBdr>
        <w:top w:val="none" w:sz="0" w:space="0" w:color="auto"/>
        <w:left w:val="none" w:sz="0" w:space="0" w:color="auto"/>
        <w:bottom w:val="none" w:sz="0" w:space="0" w:color="auto"/>
        <w:right w:val="none" w:sz="0" w:space="0" w:color="auto"/>
      </w:divBdr>
    </w:div>
    <w:div w:id="702706095">
      <w:bodyDiv w:val="1"/>
      <w:marLeft w:val="0"/>
      <w:marRight w:val="0"/>
      <w:marTop w:val="0"/>
      <w:marBottom w:val="0"/>
      <w:divBdr>
        <w:top w:val="none" w:sz="0" w:space="0" w:color="auto"/>
        <w:left w:val="none" w:sz="0" w:space="0" w:color="auto"/>
        <w:bottom w:val="none" w:sz="0" w:space="0" w:color="auto"/>
        <w:right w:val="none" w:sz="0" w:space="0" w:color="auto"/>
      </w:divBdr>
    </w:div>
    <w:div w:id="713894906">
      <w:bodyDiv w:val="1"/>
      <w:marLeft w:val="0"/>
      <w:marRight w:val="0"/>
      <w:marTop w:val="0"/>
      <w:marBottom w:val="0"/>
      <w:divBdr>
        <w:top w:val="none" w:sz="0" w:space="0" w:color="auto"/>
        <w:left w:val="none" w:sz="0" w:space="0" w:color="auto"/>
        <w:bottom w:val="none" w:sz="0" w:space="0" w:color="auto"/>
        <w:right w:val="none" w:sz="0" w:space="0" w:color="auto"/>
      </w:divBdr>
    </w:div>
    <w:div w:id="714619685">
      <w:bodyDiv w:val="1"/>
      <w:marLeft w:val="0"/>
      <w:marRight w:val="0"/>
      <w:marTop w:val="0"/>
      <w:marBottom w:val="0"/>
      <w:divBdr>
        <w:top w:val="none" w:sz="0" w:space="0" w:color="auto"/>
        <w:left w:val="none" w:sz="0" w:space="0" w:color="auto"/>
        <w:bottom w:val="none" w:sz="0" w:space="0" w:color="auto"/>
        <w:right w:val="none" w:sz="0" w:space="0" w:color="auto"/>
      </w:divBdr>
    </w:div>
    <w:div w:id="722752790">
      <w:bodyDiv w:val="1"/>
      <w:marLeft w:val="0"/>
      <w:marRight w:val="0"/>
      <w:marTop w:val="0"/>
      <w:marBottom w:val="0"/>
      <w:divBdr>
        <w:top w:val="none" w:sz="0" w:space="0" w:color="auto"/>
        <w:left w:val="none" w:sz="0" w:space="0" w:color="auto"/>
        <w:bottom w:val="none" w:sz="0" w:space="0" w:color="auto"/>
        <w:right w:val="none" w:sz="0" w:space="0" w:color="auto"/>
      </w:divBdr>
    </w:div>
    <w:div w:id="823014894">
      <w:bodyDiv w:val="1"/>
      <w:marLeft w:val="0"/>
      <w:marRight w:val="0"/>
      <w:marTop w:val="0"/>
      <w:marBottom w:val="0"/>
      <w:divBdr>
        <w:top w:val="none" w:sz="0" w:space="0" w:color="auto"/>
        <w:left w:val="none" w:sz="0" w:space="0" w:color="auto"/>
        <w:bottom w:val="none" w:sz="0" w:space="0" w:color="auto"/>
        <w:right w:val="none" w:sz="0" w:space="0" w:color="auto"/>
      </w:divBdr>
    </w:div>
    <w:div w:id="975719729">
      <w:bodyDiv w:val="1"/>
      <w:marLeft w:val="0"/>
      <w:marRight w:val="0"/>
      <w:marTop w:val="0"/>
      <w:marBottom w:val="0"/>
      <w:divBdr>
        <w:top w:val="none" w:sz="0" w:space="0" w:color="auto"/>
        <w:left w:val="none" w:sz="0" w:space="0" w:color="auto"/>
        <w:bottom w:val="none" w:sz="0" w:space="0" w:color="auto"/>
        <w:right w:val="none" w:sz="0" w:space="0" w:color="auto"/>
      </w:divBdr>
    </w:div>
    <w:div w:id="988023178">
      <w:bodyDiv w:val="1"/>
      <w:marLeft w:val="0"/>
      <w:marRight w:val="0"/>
      <w:marTop w:val="0"/>
      <w:marBottom w:val="0"/>
      <w:divBdr>
        <w:top w:val="none" w:sz="0" w:space="0" w:color="auto"/>
        <w:left w:val="none" w:sz="0" w:space="0" w:color="auto"/>
        <w:bottom w:val="none" w:sz="0" w:space="0" w:color="auto"/>
        <w:right w:val="none" w:sz="0" w:space="0" w:color="auto"/>
      </w:divBdr>
    </w:div>
    <w:div w:id="994454689">
      <w:bodyDiv w:val="1"/>
      <w:marLeft w:val="0"/>
      <w:marRight w:val="0"/>
      <w:marTop w:val="0"/>
      <w:marBottom w:val="0"/>
      <w:divBdr>
        <w:top w:val="none" w:sz="0" w:space="0" w:color="auto"/>
        <w:left w:val="none" w:sz="0" w:space="0" w:color="auto"/>
        <w:bottom w:val="none" w:sz="0" w:space="0" w:color="auto"/>
        <w:right w:val="none" w:sz="0" w:space="0" w:color="auto"/>
      </w:divBdr>
      <w:divsChild>
        <w:div w:id="1863741285">
          <w:marLeft w:val="0"/>
          <w:marRight w:val="0"/>
          <w:marTop w:val="0"/>
          <w:marBottom w:val="0"/>
          <w:divBdr>
            <w:top w:val="none" w:sz="0" w:space="0" w:color="auto"/>
            <w:left w:val="none" w:sz="0" w:space="0" w:color="auto"/>
            <w:bottom w:val="none" w:sz="0" w:space="0" w:color="auto"/>
            <w:right w:val="none" w:sz="0" w:space="0" w:color="auto"/>
          </w:divBdr>
          <w:divsChild>
            <w:div w:id="1093086487">
              <w:marLeft w:val="0"/>
              <w:marRight w:val="60"/>
              <w:marTop w:val="0"/>
              <w:marBottom w:val="0"/>
              <w:divBdr>
                <w:top w:val="none" w:sz="0" w:space="0" w:color="auto"/>
                <w:left w:val="none" w:sz="0" w:space="0" w:color="auto"/>
                <w:bottom w:val="none" w:sz="0" w:space="0" w:color="auto"/>
                <w:right w:val="none" w:sz="0" w:space="0" w:color="auto"/>
              </w:divBdr>
              <w:divsChild>
                <w:div w:id="1106658867">
                  <w:marLeft w:val="0"/>
                  <w:marRight w:val="0"/>
                  <w:marTop w:val="0"/>
                  <w:marBottom w:val="120"/>
                  <w:divBdr>
                    <w:top w:val="single" w:sz="6" w:space="0" w:color="A0A0A0"/>
                    <w:left w:val="single" w:sz="6" w:space="0" w:color="B9B9B9"/>
                    <w:bottom w:val="single" w:sz="6" w:space="0" w:color="B9B9B9"/>
                    <w:right w:val="single" w:sz="6" w:space="0" w:color="B9B9B9"/>
                  </w:divBdr>
                  <w:divsChild>
                    <w:div w:id="1461070340">
                      <w:marLeft w:val="0"/>
                      <w:marRight w:val="0"/>
                      <w:marTop w:val="0"/>
                      <w:marBottom w:val="0"/>
                      <w:divBdr>
                        <w:top w:val="none" w:sz="0" w:space="0" w:color="auto"/>
                        <w:left w:val="none" w:sz="0" w:space="0" w:color="auto"/>
                        <w:bottom w:val="none" w:sz="0" w:space="0" w:color="auto"/>
                        <w:right w:val="none" w:sz="0" w:space="0" w:color="auto"/>
                      </w:divBdr>
                    </w:div>
                    <w:div w:id="1716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2685">
          <w:marLeft w:val="0"/>
          <w:marRight w:val="0"/>
          <w:marTop w:val="0"/>
          <w:marBottom w:val="0"/>
          <w:divBdr>
            <w:top w:val="none" w:sz="0" w:space="0" w:color="auto"/>
            <w:left w:val="none" w:sz="0" w:space="0" w:color="auto"/>
            <w:bottom w:val="none" w:sz="0" w:space="0" w:color="auto"/>
            <w:right w:val="none" w:sz="0" w:space="0" w:color="auto"/>
          </w:divBdr>
          <w:divsChild>
            <w:div w:id="77408580">
              <w:marLeft w:val="60"/>
              <w:marRight w:val="0"/>
              <w:marTop w:val="0"/>
              <w:marBottom w:val="0"/>
              <w:divBdr>
                <w:top w:val="none" w:sz="0" w:space="0" w:color="auto"/>
                <w:left w:val="none" w:sz="0" w:space="0" w:color="auto"/>
                <w:bottom w:val="none" w:sz="0" w:space="0" w:color="auto"/>
                <w:right w:val="none" w:sz="0" w:space="0" w:color="auto"/>
              </w:divBdr>
              <w:divsChild>
                <w:div w:id="1790080175">
                  <w:marLeft w:val="0"/>
                  <w:marRight w:val="0"/>
                  <w:marTop w:val="0"/>
                  <w:marBottom w:val="0"/>
                  <w:divBdr>
                    <w:top w:val="none" w:sz="0" w:space="0" w:color="auto"/>
                    <w:left w:val="none" w:sz="0" w:space="0" w:color="auto"/>
                    <w:bottom w:val="none" w:sz="0" w:space="0" w:color="auto"/>
                    <w:right w:val="none" w:sz="0" w:space="0" w:color="auto"/>
                  </w:divBdr>
                  <w:divsChild>
                    <w:div w:id="581378590">
                      <w:marLeft w:val="0"/>
                      <w:marRight w:val="0"/>
                      <w:marTop w:val="0"/>
                      <w:marBottom w:val="120"/>
                      <w:divBdr>
                        <w:top w:val="single" w:sz="6" w:space="0" w:color="F5F5F5"/>
                        <w:left w:val="single" w:sz="6" w:space="0" w:color="F5F5F5"/>
                        <w:bottom w:val="single" w:sz="6" w:space="0" w:color="F5F5F5"/>
                        <w:right w:val="single" w:sz="6" w:space="0" w:color="F5F5F5"/>
                      </w:divBdr>
                      <w:divsChild>
                        <w:div w:id="1944651921">
                          <w:marLeft w:val="0"/>
                          <w:marRight w:val="0"/>
                          <w:marTop w:val="0"/>
                          <w:marBottom w:val="0"/>
                          <w:divBdr>
                            <w:top w:val="none" w:sz="0" w:space="0" w:color="auto"/>
                            <w:left w:val="none" w:sz="0" w:space="0" w:color="auto"/>
                            <w:bottom w:val="none" w:sz="0" w:space="0" w:color="auto"/>
                            <w:right w:val="none" w:sz="0" w:space="0" w:color="auto"/>
                          </w:divBdr>
                          <w:divsChild>
                            <w:div w:id="7158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33171">
      <w:bodyDiv w:val="1"/>
      <w:marLeft w:val="0"/>
      <w:marRight w:val="0"/>
      <w:marTop w:val="0"/>
      <w:marBottom w:val="0"/>
      <w:divBdr>
        <w:top w:val="none" w:sz="0" w:space="0" w:color="auto"/>
        <w:left w:val="none" w:sz="0" w:space="0" w:color="auto"/>
        <w:bottom w:val="none" w:sz="0" w:space="0" w:color="auto"/>
        <w:right w:val="none" w:sz="0" w:space="0" w:color="auto"/>
      </w:divBdr>
    </w:div>
    <w:div w:id="1021708351">
      <w:bodyDiv w:val="1"/>
      <w:marLeft w:val="0"/>
      <w:marRight w:val="0"/>
      <w:marTop w:val="0"/>
      <w:marBottom w:val="0"/>
      <w:divBdr>
        <w:top w:val="none" w:sz="0" w:space="0" w:color="auto"/>
        <w:left w:val="none" w:sz="0" w:space="0" w:color="auto"/>
        <w:bottom w:val="none" w:sz="0" w:space="0" w:color="auto"/>
        <w:right w:val="none" w:sz="0" w:space="0" w:color="auto"/>
      </w:divBdr>
    </w:div>
    <w:div w:id="1097675229">
      <w:bodyDiv w:val="1"/>
      <w:marLeft w:val="0"/>
      <w:marRight w:val="0"/>
      <w:marTop w:val="0"/>
      <w:marBottom w:val="0"/>
      <w:divBdr>
        <w:top w:val="none" w:sz="0" w:space="0" w:color="auto"/>
        <w:left w:val="none" w:sz="0" w:space="0" w:color="auto"/>
        <w:bottom w:val="none" w:sz="0" w:space="0" w:color="auto"/>
        <w:right w:val="none" w:sz="0" w:space="0" w:color="auto"/>
      </w:divBdr>
    </w:div>
    <w:div w:id="1123499046">
      <w:bodyDiv w:val="1"/>
      <w:marLeft w:val="0"/>
      <w:marRight w:val="0"/>
      <w:marTop w:val="0"/>
      <w:marBottom w:val="0"/>
      <w:divBdr>
        <w:top w:val="none" w:sz="0" w:space="0" w:color="auto"/>
        <w:left w:val="none" w:sz="0" w:space="0" w:color="auto"/>
        <w:bottom w:val="none" w:sz="0" w:space="0" w:color="auto"/>
        <w:right w:val="none" w:sz="0" w:space="0" w:color="auto"/>
      </w:divBdr>
    </w:div>
    <w:div w:id="1160970522">
      <w:bodyDiv w:val="1"/>
      <w:marLeft w:val="0"/>
      <w:marRight w:val="0"/>
      <w:marTop w:val="0"/>
      <w:marBottom w:val="0"/>
      <w:divBdr>
        <w:top w:val="none" w:sz="0" w:space="0" w:color="auto"/>
        <w:left w:val="none" w:sz="0" w:space="0" w:color="auto"/>
        <w:bottom w:val="none" w:sz="0" w:space="0" w:color="auto"/>
        <w:right w:val="none" w:sz="0" w:space="0" w:color="auto"/>
      </w:divBdr>
    </w:div>
    <w:div w:id="1258174879">
      <w:bodyDiv w:val="1"/>
      <w:marLeft w:val="0"/>
      <w:marRight w:val="0"/>
      <w:marTop w:val="0"/>
      <w:marBottom w:val="0"/>
      <w:divBdr>
        <w:top w:val="none" w:sz="0" w:space="0" w:color="auto"/>
        <w:left w:val="none" w:sz="0" w:space="0" w:color="auto"/>
        <w:bottom w:val="none" w:sz="0" w:space="0" w:color="auto"/>
        <w:right w:val="none" w:sz="0" w:space="0" w:color="auto"/>
      </w:divBdr>
    </w:div>
    <w:div w:id="1320503257">
      <w:bodyDiv w:val="1"/>
      <w:marLeft w:val="0"/>
      <w:marRight w:val="0"/>
      <w:marTop w:val="0"/>
      <w:marBottom w:val="0"/>
      <w:divBdr>
        <w:top w:val="none" w:sz="0" w:space="0" w:color="auto"/>
        <w:left w:val="none" w:sz="0" w:space="0" w:color="auto"/>
        <w:bottom w:val="none" w:sz="0" w:space="0" w:color="auto"/>
        <w:right w:val="none" w:sz="0" w:space="0" w:color="auto"/>
      </w:divBdr>
    </w:div>
    <w:div w:id="1382826978">
      <w:bodyDiv w:val="1"/>
      <w:marLeft w:val="0"/>
      <w:marRight w:val="0"/>
      <w:marTop w:val="0"/>
      <w:marBottom w:val="0"/>
      <w:divBdr>
        <w:top w:val="none" w:sz="0" w:space="0" w:color="auto"/>
        <w:left w:val="none" w:sz="0" w:space="0" w:color="auto"/>
        <w:bottom w:val="none" w:sz="0" w:space="0" w:color="auto"/>
        <w:right w:val="none" w:sz="0" w:space="0" w:color="auto"/>
      </w:divBdr>
    </w:div>
    <w:div w:id="1401829015">
      <w:bodyDiv w:val="1"/>
      <w:marLeft w:val="0"/>
      <w:marRight w:val="0"/>
      <w:marTop w:val="0"/>
      <w:marBottom w:val="0"/>
      <w:divBdr>
        <w:top w:val="none" w:sz="0" w:space="0" w:color="auto"/>
        <w:left w:val="none" w:sz="0" w:space="0" w:color="auto"/>
        <w:bottom w:val="none" w:sz="0" w:space="0" w:color="auto"/>
        <w:right w:val="none" w:sz="0" w:space="0" w:color="auto"/>
      </w:divBdr>
    </w:div>
    <w:div w:id="1420902543">
      <w:bodyDiv w:val="1"/>
      <w:marLeft w:val="0"/>
      <w:marRight w:val="0"/>
      <w:marTop w:val="0"/>
      <w:marBottom w:val="0"/>
      <w:divBdr>
        <w:top w:val="none" w:sz="0" w:space="0" w:color="auto"/>
        <w:left w:val="none" w:sz="0" w:space="0" w:color="auto"/>
        <w:bottom w:val="none" w:sz="0" w:space="0" w:color="auto"/>
        <w:right w:val="none" w:sz="0" w:space="0" w:color="auto"/>
      </w:divBdr>
    </w:div>
    <w:div w:id="1446922584">
      <w:bodyDiv w:val="1"/>
      <w:marLeft w:val="0"/>
      <w:marRight w:val="0"/>
      <w:marTop w:val="0"/>
      <w:marBottom w:val="0"/>
      <w:divBdr>
        <w:top w:val="none" w:sz="0" w:space="0" w:color="auto"/>
        <w:left w:val="none" w:sz="0" w:space="0" w:color="auto"/>
        <w:bottom w:val="none" w:sz="0" w:space="0" w:color="auto"/>
        <w:right w:val="none" w:sz="0" w:space="0" w:color="auto"/>
      </w:divBdr>
    </w:div>
    <w:div w:id="1554349903">
      <w:bodyDiv w:val="1"/>
      <w:marLeft w:val="0"/>
      <w:marRight w:val="0"/>
      <w:marTop w:val="0"/>
      <w:marBottom w:val="0"/>
      <w:divBdr>
        <w:top w:val="none" w:sz="0" w:space="0" w:color="auto"/>
        <w:left w:val="none" w:sz="0" w:space="0" w:color="auto"/>
        <w:bottom w:val="none" w:sz="0" w:space="0" w:color="auto"/>
        <w:right w:val="none" w:sz="0" w:space="0" w:color="auto"/>
      </w:divBdr>
    </w:div>
    <w:div w:id="1600797941">
      <w:bodyDiv w:val="1"/>
      <w:marLeft w:val="0"/>
      <w:marRight w:val="0"/>
      <w:marTop w:val="0"/>
      <w:marBottom w:val="0"/>
      <w:divBdr>
        <w:top w:val="none" w:sz="0" w:space="0" w:color="auto"/>
        <w:left w:val="none" w:sz="0" w:space="0" w:color="auto"/>
        <w:bottom w:val="none" w:sz="0" w:space="0" w:color="auto"/>
        <w:right w:val="none" w:sz="0" w:space="0" w:color="auto"/>
      </w:divBdr>
    </w:div>
    <w:div w:id="1615867558">
      <w:bodyDiv w:val="1"/>
      <w:marLeft w:val="0"/>
      <w:marRight w:val="0"/>
      <w:marTop w:val="0"/>
      <w:marBottom w:val="0"/>
      <w:divBdr>
        <w:top w:val="none" w:sz="0" w:space="0" w:color="auto"/>
        <w:left w:val="none" w:sz="0" w:space="0" w:color="auto"/>
        <w:bottom w:val="none" w:sz="0" w:space="0" w:color="auto"/>
        <w:right w:val="none" w:sz="0" w:space="0" w:color="auto"/>
      </w:divBdr>
    </w:div>
    <w:div w:id="1682270030">
      <w:bodyDiv w:val="1"/>
      <w:marLeft w:val="0"/>
      <w:marRight w:val="0"/>
      <w:marTop w:val="0"/>
      <w:marBottom w:val="0"/>
      <w:divBdr>
        <w:top w:val="none" w:sz="0" w:space="0" w:color="auto"/>
        <w:left w:val="none" w:sz="0" w:space="0" w:color="auto"/>
        <w:bottom w:val="none" w:sz="0" w:space="0" w:color="auto"/>
        <w:right w:val="none" w:sz="0" w:space="0" w:color="auto"/>
      </w:divBdr>
    </w:div>
    <w:div w:id="1700086136">
      <w:bodyDiv w:val="1"/>
      <w:marLeft w:val="0"/>
      <w:marRight w:val="0"/>
      <w:marTop w:val="0"/>
      <w:marBottom w:val="0"/>
      <w:divBdr>
        <w:top w:val="none" w:sz="0" w:space="0" w:color="auto"/>
        <w:left w:val="none" w:sz="0" w:space="0" w:color="auto"/>
        <w:bottom w:val="none" w:sz="0" w:space="0" w:color="auto"/>
        <w:right w:val="none" w:sz="0" w:space="0" w:color="auto"/>
      </w:divBdr>
    </w:div>
    <w:div w:id="1739210308">
      <w:bodyDiv w:val="1"/>
      <w:marLeft w:val="0"/>
      <w:marRight w:val="0"/>
      <w:marTop w:val="0"/>
      <w:marBottom w:val="0"/>
      <w:divBdr>
        <w:top w:val="none" w:sz="0" w:space="0" w:color="auto"/>
        <w:left w:val="none" w:sz="0" w:space="0" w:color="auto"/>
        <w:bottom w:val="none" w:sz="0" w:space="0" w:color="auto"/>
        <w:right w:val="none" w:sz="0" w:space="0" w:color="auto"/>
      </w:divBdr>
    </w:div>
    <w:div w:id="1743331431">
      <w:bodyDiv w:val="1"/>
      <w:marLeft w:val="0"/>
      <w:marRight w:val="0"/>
      <w:marTop w:val="0"/>
      <w:marBottom w:val="0"/>
      <w:divBdr>
        <w:top w:val="none" w:sz="0" w:space="0" w:color="auto"/>
        <w:left w:val="none" w:sz="0" w:space="0" w:color="auto"/>
        <w:bottom w:val="none" w:sz="0" w:space="0" w:color="auto"/>
        <w:right w:val="none" w:sz="0" w:space="0" w:color="auto"/>
      </w:divBdr>
    </w:div>
    <w:div w:id="1780905595">
      <w:bodyDiv w:val="1"/>
      <w:marLeft w:val="0"/>
      <w:marRight w:val="0"/>
      <w:marTop w:val="0"/>
      <w:marBottom w:val="0"/>
      <w:divBdr>
        <w:top w:val="none" w:sz="0" w:space="0" w:color="auto"/>
        <w:left w:val="none" w:sz="0" w:space="0" w:color="auto"/>
        <w:bottom w:val="none" w:sz="0" w:space="0" w:color="auto"/>
        <w:right w:val="none" w:sz="0" w:space="0" w:color="auto"/>
      </w:divBdr>
    </w:div>
    <w:div w:id="1813523896">
      <w:bodyDiv w:val="1"/>
      <w:marLeft w:val="0"/>
      <w:marRight w:val="0"/>
      <w:marTop w:val="0"/>
      <w:marBottom w:val="0"/>
      <w:divBdr>
        <w:top w:val="none" w:sz="0" w:space="0" w:color="auto"/>
        <w:left w:val="none" w:sz="0" w:space="0" w:color="auto"/>
        <w:bottom w:val="none" w:sz="0" w:space="0" w:color="auto"/>
        <w:right w:val="none" w:sz="0" w:space="0" w:color="auto"/>
      </w:divBdr>
    </w:div>
    <w:div w:id="1814637419">
      <w:bodyDiv w:val="1"/>
      <w:marLeft w:val="0"/>
      <w:marRight w:val="0"/>
      <w:marTop w:val="0"/>
      <w:marBottom w:val="0"/>
      <w:divBdr>
        <w:top w:val="none" w:sz="0" w:space="0" w:color="auto"/>
        <w:left w:val="none" w:sz="0" w:space="0" w:color="auto"/>
        <w:bottom w:val="none" w:sz="0" w:space="0" w:color="auto"/>
        <w:right w:val="none" w:sz="0" w:space="0" w:color="auto"/>
      </w:divBdr>
    </w:div>
    <w:div w:id="1940218787">
      <w:bodyDiv w:val="1"/>
      <w:marLeft w:val="0"/>
      <w:marRight w:val="0"/>
      <w:marTop w:val="0"/>
      <w:marBottom w:val="0"/>
      <w:divBdr>
        <w:top w:val="none" w:sz="0" w:space="0" w:color="auto"/>
        <w:left w:val="none" w:sz="0" w:space="0" w:color="auto"/>
        <w:bottom w:val="none" w:sz="0" w:space="0" w:color="auto"/>
        <w:right w:val="none" w:sz="0" w:space="0" w:color="auto"/>
      </w:divBdr>
    </w:div>
    <w:div w:id="1940329524">
      <w:bodyDiv w:val="1"/>
      <w:marLeft w:val="0"/>
      <w:marRight w:val="0"/>
      <w:marTop w:val="0"/>
      <w:marBottom w:val="0"/>
      <w:divBdr>
        <w:top w:val="none" w:sz="0" w:space="0" w:color="auto"/>
        <w:left w:val="none" w:sz="0" w:space="0" w:color="auto"/>
        <w:bottom w:val="none" w:sz="0" w:space="0" w:color="auto"/>
        <w:right w:val="none" w:sz="0" w:space="0" w:color="auto"/>
      </w:divBdr>
    </w:div>
    <w:div w:id="1947611366">
      <w:bodyDiv w:val="1"/>
      <w:marLeft w:val="0"/>
      <w:marRight w:val="0"/>
      <w:marTop w:val="0"/>
      <w:marBottom w:val="0"/>
      <w:divBdr>
        <w:top w:val="none" w:sz="0" w:space="0" w:color="auto"/>
        <w:left w:val="none" w:sz="0" w:space="0" w:color="auto"/>
        <w:bottom w:val="none" w:sz="0" w:space="0" w:color="auto"/>
        <w:right w:val="none" w:sz="0" w:space="0" w:color="auto"/>
      </w:divBdr>
    </w:div>
    <w:div w:id="1977754262">
      <w:bodyDiv w:val="1"/>
      <w:marLeft w:val="0"/>
      <w:marRight w:val="0"/>
      <w:marTop w:val="0"/>
      <w:marBottom w:val="0"/>
      <w:divBdr>
        <w:top w:val="none" w:sz="0" w:space="0" w:color="auto"/>
        <w:left w:val="none" w:sz="0" w:space="0" w:color="auto"/>
        <w:bottom w:val="none" w:sz="0" w:space="0" w:color="auto"/>
        <w:right w:val="none" w:sz="0" w:space="0" w:color="auto"/>
      </w:divBdr>
    </w:div>
    <w:div w:id="2013558421">
      <w:bodyDiv w:val="1"/>
      <w:marLeft w:val="0"/>
      <w:marRight w:val="0"/>
      <w:marTop w:val="0"/>
      <w:marBottom w:val="0"/>
      <w:divBdr>
        <w:top w:val="none" w:sz="0" w:space="0" w:color="auto"/>
        <w:left w:val="none" w:sz="0" w:space="0" w:color="auto"/>
        <w:bottom w:val="none" w:sz="0" w:space="0" w:color="auto"/>
        <w:right w:val="none" w:sz="0" w:space="0" w:color="auto"/>
      </w:divBdr>
    </w:div>
    <w:div w:id="210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uarez@superfinanciera.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gil@superfinanciera.gov.c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AD5130D202D4DAE876A780FB34A0C" ma:contentTypeVersion="10" ma:contentTypeDescription="Create a new document." ma:contentTypeScope="" ma:versionID="c6216b64535bf4893bc52562a124d0fe">
  <xsd:schema xmlns:xsd="http://www.w3.org/2001/XMLSchema" xmlns:xs="http://www.w3.org/2001/XMLSchema" xmlns:p="http://schemas.microsoft.com/office/2006/metadata/properties" xmlns:ns2="d66bbfdf-7ade-4451-93bc-3e3da8186bcb" xmlns:ns3="ba4e304d-1bd4-4310-9b4f-b05679914025" targetNamespace="http://schemas.microsoft.com/office/2006/metadata/properties" ma:root="true" ma:fieldsID="265b4f10946a8a0a7817cfca50eb7f2f" ns2:_="" ns3:_="">
    <xsd:import namespace="d66bbfdf-7ade-4451-93bc-3e3da8186bcb"/>
    <xsd:import namespace="ba4e304d-1bd4-4310-9b4f-b05679914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bfdf-7ade-4451-93bc-3e3da8186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e304d-1bd4-4310-9b4f-b05679914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059C1-98B6-4BB9-8108-909A72BB0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bbfdf-7ade-4451-93bc-3e3da8186bcb"/>
    <ds:schemaRef ds:uri="ba4e304d-1bd4-4310-9b4f-b05679914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FAB60-4894-4375-8C21-9B08E00FA7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2D41B1-2009-47E6-8B83-1E68AADD393C}">
  <ds:schemaRefs>
    <ds:schemaRef ds:uri="http://schemas.microsoft.com/sharepoint/v3/contenttype/forms"/>
  </ds:schemaRefs>
</ds:datastoreItem>
</file>

<file path=customXml/itemProps4.xml><?xml version="1.0" encoding="utf-8"?>
<ds:datastoreItem xmlns:ds="http://schemas.openxmlformats.org/officeDocument/2006/customXml" ds:itemID="{733CADC1-6841-45F3-A214-51CA9A6B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294</Words>
  <Characters>1620</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de Jesus Angarita Joya</dc:creator>
  <cp:lastModifiedBy>Ronald Andres Suarez Barrera</cp:lastModifiedBy>
  <cp:revision>7</cp:revision>
  <cp:lastPrinted>2018-10-03T13:46:00Z</cp:lastPrinted>
  <dcterms:created xsi:type="dcterms:W3CDTF">2022-02-01T20:48:00Z</dcterms:created>
  <dcterms:modified xsi:type="dcterms:W3CDTF">2022-02-01T21:39:00Z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0x010100FFCAD5130D202D4DAE876A780FB34A0C</vt:lpwstr>
  </property>
</Properties>
</file>