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FFB9" w14:textId="77777777" w:rsidR="00107FAD" w:rsidRDefault="00107FAD" w:rsidP="006B5026">
      <w:pPr>
        <w:tabs>
          <w:tab w:val="left" w:pos="120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9ACE736" w14:textId="22D7F01B" w:rsidR="00187817" w:rsidRDefault="00187817" w:rsidP="006B5026">
      <w:pPr>
        <w:tabs>
          <w:tab w:val="left" w:pos="120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>CARTA CIRCULAR</w:t>
      </w:r>
      <w:r w:rsidR="00D054F8">
        <w:rPr>
          <w:rFonts w:ascii="Arial" w:hAnsi="Arial" w:cs="Arial"/>
          <w:b/>
          <w:bCs/>
          <w:sz w:val="24"/>
          <w:szCs w:val="24"/>
        </w:rPr>
        <w:t xml:space="preserve"> 20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6E386A">
        <w:rPr>
          <w:rFonts w:ascii="Arial" w:hAnsi="Arial" w:cs="Arial"/>
          <w:b/>
          <w:bCs/>
          <w:sz w:val="24"/>
          <w:szCs w:val="24"/>
        </w:rPr>
        <w:t>202</w:t>
      </w:r>
      <w:r w:rsidR="0033339D">
        <w:rPr>
          <w:rFonts w:ascii="Arial" w:hAnsi="Arial" w:cs="Arial"/>
          <w:b/>
          <w:bCs/>
          <w:sz w:val="24"/>
          <w:szCs w:val="24"/>
        </w:rPr>
        <w:t>3</w:t>
      </w:r>
    </w:p>
    <w:p w14:paraId="5122F1D5" w14:textId="77777777" w:rsidR="00D054F8" w:rsidRPr="00F8200F" w:rsidRDefault="00D054F8" w:rsidP="006B5026">
      <w:pPr>
        <w:tabs>
          <w:tab w:val="left" w:pos="120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92EFA6D" w14:textId="046ECEE0" w:rsidR="00187817" w:rsidRPr="00F8200F" w:rsidRDefault="00187817" w:rsidP="006B50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>(</w:t>
      </w:r>
      <w:r w:rsidR="00C35316">
        <w:rPr>
          <w:rFonts w:ascii="Arial" w:hAnsi="Arial" w:cs="Arial"/>
          <w:b/>
          <w:bCs/>
          <w:sz w:val="24"/>
          <w:szCs w:val="24"/>
        </w:rPr>
        <w:t>Abril 04</w:t>
      </w:r>
      <w:r w:rsidR="00D054F8">
        <w:rPr>
          <w:rFonts w:ascii="Arial" w:hAnsi="Arial" w:cs="Arial"/>
          <w:b/>
          <w:bCs/>
          <w:sz w:val="24"/>
          <w:szCs w:val="24"/>
        </w:rPr>
        <w:t>)</w:t>
      </w:r>
    </w:p>
    <w:p w14:paraId="7A4A1271" w14:textId="09ABF851" w:rsidR="00187817" w:rsidRPr="00F8200F" w:rsidRDefault="00187817" w:rsidP="006B5026">
      <w:pPr>
        <w:pStyle w:val="Encabezado"/>
        <w:rPr>
          <w:rFonts w:ascii="Arial" w:hAnsi="Arial" w:cs="Arial"/>
          <w:sz w:val="24"/>
          <w:szCs w:val="24"/>
        </w:rPr>
      </w:pPr>
    </w:p>
    <w:p w14:paraId="06B27A02" w14:textId="77777777" w:rsidR="00187817" w:rsidRDefault="00187817" w:rsidP="006B5026">
      <w:pPr>
        <w:rPr>
          <w:rFonts w:ascii="Arial" w:hAnsi="Arial" w:cs="Arial"/>
          <w:sz w:val="24"/>
          <w:szCs w:val="24"/>
        </w:rPr>
      </w:pPr>
    </w:p>
    <w:p w14:paraId="07FF4312" w14:textId="77777777" w:rsidR="00187817" w:rsidRPr="00F8200F" w:rsidRDefault="00187817" w:rsidP="006B5026">
      <w:pPr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>Señores</w:t>
      </w:r>
    </w:p>
    <w:p w14:paraId="16E0E8CD" w14:textId="77777777" w:rsidR="00E238D6" w:rsidRPr="00E6682C" w:rsidRDefault="00E238D6" w:rsidP="00E238D6">
      <w:pPr>
        <w:pStyle w:val="Textoindependiente"/>
        <w:rPr>
          <w:lang w:val="es-ES"/>
        </w:rPr>
      </w:pPr>
      <w:r w:rsidRPr="00E6682C">
        <w:t>REPRESENTANTES LEGALES DE LAS</w:t>
      </w:r>
      <w:r>
        <w:t xml:space="preserve"> ENTIDADES ASEGURADORAS </w:t>
      </w:r>
      <w:r w:rsidRPr="00E6682C">
        <w:rPr>
          <w:lang w:val="es-ES"/>
        </w:rPr>
        <w:t xml:space="preserve"> </w:t>
      </w:r>
    </w:p>
    <w:p w14:paraId="676F66C3" w14:textId="468DCC8C" w:rsidR="00187817" w:rsidRDefault="00187817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48ECF38C" w14:textId="77777777" w:rsidR="00E238D6" w:rsidRPr="00F8200F" w:rsidRDefault="00E238D6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49BD83E8" w14:textId="70F24D47" w:rsidR="00187817" w:rsidRPr="00F8200F" w:rsidRDefault="00187817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  <w:r w:rsidRPr="00F8200F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="00E238D6" w:rsidRPr="00E238D6">
        <w:rPr>
          <w:rFonts w:ascii="Arial" w:hAnsi="Arial"/>
          <w:b/>
          <w:sz w:val="24"/>
          <w:szCs w:val="24"/>
        </w:rPr>
        <w:t>Tasa de mercado de referencia</w:t>
      </w:r>
    </w:p>
    <w:p w14:paraId="067A259D" w14:textId="092235E2" w:rsidR="00187817" w:rsidRDefault="00187817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0079D594" w14:textId="5D034443" w:rsidR="00E238D6" w:rsidRDefault="00E238D6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615EB2B4" w14:textId="08FA8C12" w:rsidR="00E238D6" w:rsidRDefault="00E238D6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0EDC3881" w14:textId="77777777" w:rsidR="00E238D6" w:rsidRPr="00F8200F" w:rsidRDefault="00E238D6" w:rsidP="006B5026">
      <w:pPr>
        <w:ind w:right="-160"/>
        <w:rPr>
          <w:rFonts w:ascii="Arial" w:hAnsi="Arial" w:cs="Arial"/>
          <w:b/>
          <w:bCs/>
          <w:sz w:val="24"/>
          <w:szCs w:val="24"/>
        </w:rPr>
      </w:pPr>
    </w:p>
    <w:p w14:paraId="1701B2B5" w14:textId="77777777" w:rsidR="00187817" w:rsidRPr="00F8200F" w:rsidRDefault="00187817" w:rsidP="006B5026">
      <w:pPr>
        <w:ind w:right="-160"/>
        <w:rPr>
          <w:rFonts w:ascii="Arial" w:hAnsi="Arial" w:cs="Arial"/>
          <w:sz w:val="24"/>
          <w:szCs w:val="24"/>
        </w:rPr>
      </w:pPr>
      <w:r w:rsidRPr="00F8200F">
        <w:rPr>
          <w:rFonts w:ascii="Arial" w:hAnsi="Arial" w:cs="Arial"/>
          <w:sz w:val="24"/>
          <w:szCs w:val="24"/>
        </w:rPr>
        <w:t xml:space="preserve">Apreciados señores: </w:t>
      </w:r>
    </w:p>
    <w:p w14:paraId="373185D9" w14:textId="77777777" w:rsidR="00187817" w:rsidRPr="00F8200F" w:rsidRDefault="00187817" w:rsidP="006B5026">
      <w:pPr>
        <w:ind w:right="-160"/>
        <w:rPr>
          <w:rFonts w:ascii="Arial" w:hAnsi="Arial" w:cs="Arial"/>
          <w:sz w:val="24"/>
          <w:szCs w:val="24"/>
        </w:rPr>
      </w:pPr>
    </w:p>
    <w:p w14:paraId="239E5F26" w14:textId="194E30E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  <w:r w:rsidRPr="00E238D6">
        <w:rPr>
          <w:rFonts w:ascii="Arial" w:hAnsi="Arial" w:cs="Arial"/>
          <w:bCs/>
          <w:sz w:val="24"/>
          <w:szCs w:val="24"/>
        </w:rPr>
        <w:t xml:space="preserve">Conforme a la reglamentación relacionada con el régimen de reservas técnicas establecido por el Decreto 2555 de 2010, modificado por el Decreto 2973 de 2013, así como las Circulares Externas 040 de 2017 y 032 de 2019, y de acuerdo con el documento técnico </w:t>
      </w:r>
      <w:r w:rsidR="00B10390">
        <w:rPr>
          <w:rFonts w:ascii="Arial" w:hAnsi="Arial" w:cs="Arial"/>
          <w:bCs/>
          <w:sz w:val="24"/>
          <w:szCs w:val="24"/>
        </w:rPr>
        <w:t>presentado</w:t>
      </w:r>
      <w:r w:rsidRPr="00E238D6">
        <w:rPr>
          <w:rFonts w:ascii="Arial" w:hAnsi="Arial" w:cs="Arial"/>
          <w:bCs/>
          <w:sz w:val="24"/>
          <w:szCs w:val="24"/>
        </w:rPr>
        <w:t xml:space="preserve"> el 27 de diciembre de 2017, esta Superintendencia publica los vectores de TMR (Tasa de mercado de referencia) y la inflación implícita para el cálculo de la reserva matemática y la reserva por insuficiencia de activos</w:t>
      </w:r>
      <w:r w:rsidR="00B10390">
        <w:rPr>
          <w:rFonts w:ascii="Arial" w:hAnsi="Arial" w:cs="Arial"/>
          <w:bCs/>
          <w:sz w:val="24"/>
          <w:szCs w:val="24"/>
        </w:rPr>
        <w:t xml:space="preserve"> de las entidades aseguradoras</w:t>
      </w:r>
      <w:r w:rsidRPr="00E238D6">
        <w:rPr>
          <w:rFonts w:ascii="Arial" w:hAnsi="Arial" w:cs="Arial"/>
          <w:bCs/>
          <w:sz w:val="24"/>
          <w:szCs w:val="24"/>
        </w:rPr>
        <w:t xml:space="preserve">. </w:t>
      </w:r>
    </w:p>
    <w:p w14:paraId="0DB50847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</w:p>
    <w:p w14:paraId="750B4C9A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  <w:r w:rsidRPr="00E238D6">
        <w:rPr>
          <w:rFonts w:ascii="Arial" w:hAnsi="Arial" w:cs="Arial"/>
          <w:bCs/>
          <w:sz w:val="24"/>
          <w:szCs w:val="24"/>
        </w:rPr>
        <w:t>Se anexa la tabla con las tasas correspondientes.</w:t>
      </w:r>
    </w:p>
    <w:p w14:paraId="4D86B4B8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</w:p>
    <w:p w14:paraId="43CFCB96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</w:p>
    <w:p w14:paraId="15C2240B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</w:p>
    <w:p w14:paraId="53ED78B6" w14:textId="77777777" w:rsidR="00E238D6" w:rsidRPr="00E238D6" w:rsidRDefault="00E238D6" w:rsidP="00E238D6">
      <w:pPr>
        <w:jc w:val="both"/>
        <w:rPr>
          <w:rFonts w:ascii="Arial" w:hAnsi="Arial" w:cs="Arial"/>
          <w:bCs/>
          <w:sz w:val="24"/>
          <w:szCs w:val="24"/>
        </w:rPr>
      </w:pPr>
      <w:r w:rsidRPr="00E238D6">
        <w:rPr>
          <w:rFonts w:ascii="Arial" w:hAnsi="Arial" w:cs="Arial"/>
          <w:bCs/>
          <w:sz w:val="24"/>
          <w:szCs w:val="24"/>
        </w:rPr>
        <w:t>Cordialmente,</w:t>
      </w:r>
    </w:p>
    <w:p w14:paraId="5FBB9017" w14:textId="29306011" w:rsidR="00187817" w:rsidRDefault="00187817" w:rsidP="006B5026">
      <w:pPr>
        <w:jc w:val="both"/>
        <w:rPr>
          <w:rFonts w:ascii="Arial" w:hAnsi="Arial" w:cs="Arial"/>
          <w:sz w:val="24"/>
          <w:szCs w:val="24"/>
        </w:rPr>
      </w:pPr>
    </w:p>
    <w:p w14:paraId="3FE22BDE" w14:textId="1556D736" w:rsidR="003A2484" w:rsidRDefault="003A2484" w:rsidP="006B5026">
      <w:pPr>
        <w:jc w:val="both"/>
        <w:rPr>
          <w:rFonts w:ascii="Arial" w:hAnsi="Arial" w:cs="Arial"/>
          <w:sz w:val="24"/>
          <w:szCs w:val="24"/>
        </w:rPr>
      </w:pPr>
    </w:p>
    <w:p w14:paraId="7D4B67E3" w14:textId="77777777" w:rsidR="00EC1E33" w:rsidRDefault="00EC1E33" w:rsidP="006B5026">
      <w:pPr>
        <w:jc w:val="both"/>
        <w:rPr>
          <w:rFonts w:ascii="Arial" w:hAnsi="Arial" w:cs="Arial"/>
          <w:sz w:val="24"/>
          <w:szCs w:val="24"/>
        </w:rPr>
      </w:pPr>
    </w:p>
    <w:p w14:paraId="0A9E9679" w14:textId="00FF5F5A" w:rsidR="003A2484" w:rsidRDefault="003A2484" w:rsidP="006B5026">
      <w:pPr>
        <w:jc w:val="both"/>
        <w:rPr>
          <w:rFonts w:ascii="Arial" w:hAnsi="Arial" w:cs="Arial"/>
          <w:sz w:val="24"/>
          <w:szCs w:val="24"/>
        </w:rPr>
      </w:pPr>
    </w:p>
    <w:p w14:paraId="5FF9A66E" w14:textId="19E1D1E0" w:rsidR="003A2484" w:rsidRDefault="003A2484" w:rsidP="006B5026">
      <w:pPr>
        <w:jc w:val="both"/>
        <w:rPr>
          <w:rFonts w:ascii="Arial" w:hAnsi="Arial" w:cs="Arial"/>
          <w:sz w:val="24"/>
          <w:szCs w:val="24"/>
        </w:rPr>
      </w:pPr>
    </w:p>
    <w:p w14:paraId="073D3B12" w14:textId="77777777" w:rsidR="00E238D6" w:rsidRPr="00F8200F" w:rsidRDefault="00E238D6" w:rsidP="006B5026">
      <w:pPr>
        <w:jc w:val="both"/>
        <w:rPr>
          <w:rFonts w:ascii="Arial" w:hAnsi="Arial" w:cs="Arial"/>
          <w:sz w:val="24"/>
          <w:szCs w:val="24"/>
        </w:rPr>
      </w:pPr>
    </w:p>
    <w:p w14:paraId="7D317226" w14:textId="62703FF1" w:rsidR="00E238D6" w:rsidRPr="00E238D6" w:rsidRDefault="005F43FA" w:rsidP="00E238D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ERNESTO MURILLO LEÓN</w:t>
      </w:r>
    </w:p>
    <w:p w14:paraId="6CF526CB" w14:textId="0751D8D2" w:rsidR="00E238D6" w:rsidRPr="00E238D6" w:rsidRDefault="00E238D6" w:rsidP="00E238D6">
      <w:pPr>
        <w:rPr>
          <w:rFonts w:ascii="Arial" w:hAnsi="Arial" w:cs="Arial"/>
          <w:sz w:val="24"/>
          <w:szCs w:val="24"/>
        </w:rPr>
      </w:pPr>
      <w:r w:rsidRPr="00E238D6">
        <w:rPr>
          <w:rFonts w:ascii="Arial" w:hAnsi="Arial" w:cs="Arial"/>
          <w:sz w:val="24"/>
          <w:szCs w:val="24"/>
        </w:rPr>
        <w:t xml:space="preserve">Director de Investigación, Innovación y Desarrollo </w:t>
      </w:r>
      <w:r w:rsidR="0033339D">
        <w:rPr>
          <w:rFonts w:ascii="Arial" w:hAnsi="Arial" w:cs="Arial"/>
          <w:sz w:val="24"/>
          <w:szCs w:val="24"/>
        </w:rPr>
        <w:t>(E)</w:t>
      </w:r>
    </w:p>
    <w:p w14:paraId="5687B087" w14:textId="13DE37DA" w:rsidR="00715F54" w:rsidRPr="00E238D6" w:rsidRDefault="00E238D6" w:rsidP="00E238D6">
      <w:r w:rsidRPr="00E238D6">
        <w:rPr>
          <w:rFonts w:ascii="Arial" w:hAnsi="Arial" w:cs="Arial"/>
          <w:sz w:val="24"/>
          <w:szCs w:val="24"/>
        </w:rPr>
        <w:t>50000</w:t>
      </w:r>
    </w:p>
    <w:sectPr w:rsidR="00715F54" w:rsidRPr="00E238D6" w:rsidSect="002B6C37">
      <w:headerReference w:type="default" r:id="rId7"/>
      <w:headerReference w:type="first" r:id="rId8"/>
      <w:pgSz w:w="12240" w:h="18720" w:code="14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EC1A" w14:textId="77777777" w:rsidR="00C25FAA" w:rsidRDefault="00C25FAA" w:rsidP="00187817">
      <w:r>
        <w:separator/>
      </w:r>
    </w:p>
  </w:endnote>
  <w:endnote w:type="continuationSeparator" w:id="0">
    <w:p w14:paraId="770ECD62" w14:textId="77777777" w:rsidR="00C25FAA" w:rsidRDefault="00C25FAA" w:rsidP="0018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00FB" w14:textId="77777777" w:rsidR="00C25FAA" w:rsidRDefault="00C25FAA" w:rsidP="00187817">
      <w:r>
        <w:separator/>
      </w:r>
    </w:p>
  </w:footnote>
  <w:footnote w:type="continuationSeparator" w:id="0">
    <w:p w14:paraId="581BAA51" w14:textId="77777777" w:rsidR="00C25FAA" w:rsidRDefault="00C25FAA" w:rsidP="0018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E028" w14:textId="77777777" w:rsidR="00187817" w:rsidRDefault="00187817" w:rsidP="00187817">
    <w:pPr>
      <w:pStyle w:val="Textoindependiente3"/>
      <w:jc w:val="center"/>
      <w:rPr>
        <w:rFonts w:cs="Arial"/>
        <w:sz w:val="24"/>
        <w:lang w:val="es-ES_tradnl"/>
      </w:rPr>
    </w:pPr>
    <w:r>
      <w:rPr>
        <w:rFonts w:cs="Arial"/>
        <w:sz w:val="24"/>
        <w:lang w:val="es-ES_tradnl"/>
      </w:rPr>
      <w:t xml:space="preserve">SUPERINTENDENCIA FINANCIERA DE COLOMBIA </w:t>
    </w:r>
  </w:p>
  <w:p w14:paraId="434A2AF5" w14:textId="77777777" w:rsidR="00187817" w:rsidRDefault="00187817" w:rsidP="00187817">
    <w:pPr>
      <w:pStyle w:val="Textoindependiente3"/>
      <w:jc w:val="center"/>
      <w:rPr>
        <w:rFonts w:cs="Arial"/>
        <w:sz w:val="24"/>
        <w:lang w:val="es-ES_tradnl"/>
      </w:rPr>
    </w:pPr>
  </w:p>
  <w:p w14:paraId="0F5EDD56" w14:textId="76792BE9" w:rsidR="00187817" w:rsidRPr="00482CC3" w:rsidRDefault="00187817" w:rsidP="00187817">
    <w:pPr>
      <w:pStyle w:val="Encabezad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Carta Circular  </w:t>
    </w:r>
    <w:r w:rsidRPr="008C4547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color w:val="999999"/>
        <w:sz w:val="22"/>
        <w:szCs w:val="22"/>
      </w:rPr>
      <w:t xml:space="preserve"> XX   </w:t>
    </w:r>
    <w:r>
      <w:rPr>
        <w:rFonts w:ascii="Arial" w:hAnsi="Arial" w:cs="Arial"/>
        <w:sz w:val="22"/>
        <w:szCs w:val="22"/>
      </w:rPr>
      <w:t xml:space="preserve">  de </w:t>
    </w:r>
    <w:r w:rsidRPr="00187817">
      <w:rPr>
        <w:rFonts w:ascii="Arial" w:hAnsi="Arial" w:cs="Arial"/>
        <w:color w:val="999999"/>
        <w:sz w:val="22"/>
        <w:szCs w:val="22"/>
      </w:rPr>
      <w:t>XXXX</w:t>
    </w:r>
    <w:r>
      <w:rPr>
        <w:rFonts w:ascii="Arial" w:hAnsi="Arial" w:cs="Arial"/>
        <w:sz w:val="22"/>
        <w:szCs w:val="22"/>
      </w:rPr>
      <w:t xml:space="preserve">                                                                           Página  </w:t>
    </w:r>
    <w:r w:rsidR="003C7E55" w:rsidRPr="003C7E55">
      <w:rPr>
        <w:rFonts w:ascii="Arial" w:hAnsi="Arial" w:cs="Arial"/>
        <w:sz w:val="22"/>
        <w:szCs w:val="22"/>
      </w:rPr>
      <w:fldChar w:fldCharType="begin"/>
    </w:r>
    <w:r w:rsidR="003C7E55" w:rsidRPr="003C7E55">
      <w:rPr>
        <w:rFonts w:ascii="Arial" w:hAnsi="Arial" w:cs="Arial"/>
        <w:sz w:val="22"/>
        <w:szCs w:val="22"/>
      </w:rPr>
      <w:instrText>PAGE   \* MERGEFORMAT</w:instrText>
    </w:r>
    <w:r w:rsidR="003C7E55" w:rsidRPr="003C7E55">
      <w:rPr>
        <w:rFonts w:ascii="Arial" w:hAnsi="Arial" w:cs="Arial"/>
        <w:sz w:val="22"/>
        <w:szCs w:val="22"/>
      </w:rPr>
      <w:fldChar w:fldCharType="separate"/>
    </w:r>
    <w:r w:rsidR="003C7E55" w:rsidRPr="003C7E55">
      <w:rPr>
        <w:rFonts w:ascii="Arial" w:hAnsi="Arial" w:cs="Arial"/>
        <w:sz w:val="22"/>
        <w:szCs w:val="22"/>
        <w:lang w:val="es-ES"/>
      </w:rPr>
      <w:t>1</w:t>
    </w:r>
    <w:r w:rsidR="003C7E55" w:rsidRPr="003C7E55">
      <w:rPr>
        <w:rFonts w:ascii="Arial" w:hAnsi="Arial" w:cs="Arial"/>
        <w:sz w:val="22"/>
        <w:szCs w:val="22"/>
      </w:rPr>
      <w:fldChar w:fldCharType="end"/>
    </w:r>
  </w:p>
  <w:p w14:paraId="09ACB571" w14:textId="77777777" w:rsidR="00187817" w:rsidRDefault="001878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3617" w14:textId="056D870F" w:rsidR="00107FAD" w:rsidRPr="00107FAD" w:rsidRDefault="00107FAD" w:rsidP="00107FAD">
    <w:pPr>
      <w:pStyle w:val="Encabezado"/>
      <w:jc w:val="center"/>
      <w:rPr>
        <w:rFonts w:ascii="Arial" w:hAnsi="Arial" w:cs="Arial"/>
        <w:b/>
        <w:bCs/>
      </w:rPr>
    </w:pPr>
    <w:r w:rsidRPr="00107FAD">
      <w:rPr>
        <w:rFonts w:ascii="Arial" w:hAnsi="Arial" w:cs="Arial"/>
        <w:b/>
        <w:bCs/>
        <w:sz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53B7"/>
    <w:multiLevelType w:val="hybridMultilevel"/>
    <w:tmpl w:val="FA181414"/>
    <w:lvl w:ilvl="0" w:tplc="9B4C3E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E6D0FA3"/>
    <w:multiLevelType w:val="hybridMultilevel"/>
    <w:tmpl w:val="814CD618"/>
    <w:lvl w:ilvl="0" w:tplc="CE681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AFCD8">
      <w:numFmt w:val="none"/>
      <w:lvlText w:val=""/>
      <w:lvlJc w:val="left"/>
      <w:pPr>
        <w:tabs>
          <w:tab w:val="num" w:pos="360"/>
        </w:tabs>
      </w:pPr>
    </w:lvl>
    <w:lvl w:ilvl="2" w:tplc="9CF25EBC">
      <w:numFmt w:val="none"/>
      <w:lvlText w:val=""/>
      <w:lvlJc w:val="left"/>
      <w:pPr>
        <w:tabs>
          <w:tab w:val="num" w:pos="360"/>
        </w:tabs>
      </w:pPr>
    </w:lvl>
    <w:lvl w:ilvl="3" w:tplc="F1389CBA">
      <w:numFmt w:val="none"/>
      <w:lvlText w:val=""/>
      <w:lvlJc w:val="left"/>
      <w:pPr>
        <w:tabs>
          <w:tab w:val="num" w:pos="360"/>
        </w:tabs>
      </w:pPr>
    </w:lvl>
    <w:lvl w:ilvl="4" w:tplc="0848F276">
      <w:numFmt w:val="none"/>
      <w:lvlText w:val=""/>
      <w:lvlJc w:val="left"/>
      <w:pPr>
        <w:tabs>
          <w:tab w:val="num" w:pos="360"/>
        </w:tabs>
      </w:pPr>
    </w:lvl>
    <w:lvl w:ilvl="5" w:tplc="2268493E">
      <w:numFmt w:val="none"/>
      <w:lvlText w:val=""/>
      <w:lvlJc w:val="left"/>
      <w:pPr>
        <w:tabs>
          <w:tab w:val="num" w:pos="360"/>
        </w:tabs>
      </w:pPr>
    </w:lvl>
    <w:lvl w:ilvl="6" w:tplc="60BC9F1A">
      <w:numFmt w:val="none"/>
      <w:lvlText w:val=""/>
      <w:lvlJc w:val="left"/>
      <w:pPr>
        <w:tabs>
          <w:tab w:val="num" w:pos="360"/>
        </w:tabs>
      </w:pPr>
    </w:lvl>
    <w:lvl w:ilvl="7" w:tplc="328EBFAA">
      <w:numFmt w:val="none"/>
      <w:lvlText w:val=""/>
      <w:lvlJc w:val="left"/>
      <w:pPr>
        <w:tabs>
          <w:tab w:val="num" w:pos="360"/>
        </w:tabs>
      </w:pPr>
    </w:lvl>
    <w:lvl w:ilvl="8" w:tplc="782E1302">
      <w:numFmt w:val="none"/>
      <w:lvlText w:val=""/>
      <w:lvlJc w:val="left"/>
      <w:pPr>
        <w:tabs>
          <w:tab w:val="num" w:pos="360"/>
        </w:tabs>
      </w:pPr>
    </w:lvl>
  </w:abstractNum>
  <w:num w:numId="1" w16cid:durableId="2039310493">
    <w:abstractNumId w:val="1"/>
  </w:num>
  <w:num w:numId="2" w16cid:durableId="97853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17"/>
    <w:rsid w:val="0001611B"/>
    <w:rsid w:val="00030AD0"/>
    <w:rsid w:val="00107FAD"/>
    <w:rsid w:val="00187817"/>
    <w:rsid w:val="001B70B3"/>
    <w:rsid w:val="002359F0"/>
    <w:rsid w:val="002B170D"/>
    <w:rsid w:val="002B6C37"/>
    <w:rsid w:val="002F53CD"/>
    <w:rsid w:val="0033339D"/>
    <w:rsid w:val="003A2484"/>
    <w:rsid w:val="003C7E55"/>
    <w:rsid w:val="004142BF"/>
    <w:rsid w:val="005F43FA"/>
    <w:rsid w:val="006B5026"/>
    <w:rsid w:val="006E386A"/>
    <w:rsid w:val="00715F54"/>
    <w:rsid w:val="00827E2F"/>
    <w:rsid w:val="009B3078"/>
    <w:rsid w:val="009C24F8"/>
    <w:rsid w:val="00AA5C4C"/>
    <w:rsid w:val="00B10390"/>
    <w:rsid w:val="00C22915"/>
    <w:rsid w:val="00C25FAA"/>
    <w:rsid w:val="00C35316"/>
    <w:rsid w:val="00D054F8"/>
    <w:rsid w:val="00E238D6"/>
    <w:rsid w:val="00E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41E4"/>
  <w15:chartTrackingRefBased/>
  <w15:docId w15:val="{E9CA098F-8FA9-4B7E-A5FE-79F8A149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87817"/>
    <w:pPr>
      <w:jc w:val="both"/>
    </w:pPr>
    <w:rPr>
      <w:rFonts w:ascii="Arial" w:hAnsi="Arial"/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87817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187817"/>
    <w:pPr>
      <w:jc w:val="both"/>
    </w:pPr>
    <w:rPr>
      <w:rFonts w:ascii="Arial" w:hAnsi="Arial"/>
      <w:b/>
      <w:sz w:val="22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87817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rsid w:val="001878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781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rsid w:val="00187817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878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17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Armando Ospina Garcia</dc:creator>
  <cp:keywords/>
  <dc:description/>
  <cp:lastModifiedBy>Julieth Fernanda Rodriguez Zarate</cp:lastModifiedBy>
  <cp:revision>13</cp:revision>
  <dcterms:created xsi:type="dcterms:W3CDTF">2022-12-28T14:17:00Z</dcterms:created>
  <dcterms:modified xsi:type="dcterms:W3CDTF">2023-04-04T20:35:00Z</dcterms:modified>
</cp:coreProperties>
</file>