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A0BF" w14:textId="77777777" w:rsidR="00350957" w:rsidRPr="00771FDA" w:rsidRDefault="00350957" w:rsidP="0028000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SUPERINTENDENCIA FINANCIERA DE COLOMBIA</w:t>
      </w:r>
    </w:p>
    <w:p w14:paraId="204E9063" w14:textId="77777777" w:rsidR="00350957" w:rsidRPr="003A64E8" w:rsidRDefault="00350957" w:rsidP="006F6773">
      <w:pPr>
        <w:jc w:val="center"/>
        <w:rPr>
          <w:rFonts w:ascii="Arial" w:hAnsi="Arial"/>
          <w:sz w:val="16"/>
          <w:szCs w:val="16"/>
        </w:rPr>
      </w:pPr>
    </w:p>
    <w:p w14:paraId="0105E702" w14:textId="77777777" w:rsidR="001A4E19" w:rsidRDefault="001A4E19" w:rsidP="006F6773">
      <w:pPr>
        <w:jc w:val="center"/>
        <w:rPr>
          <w:rFonts w:ascii="Arial" w:hAnsi="Arial"/>
          <w:b/>
          <w:sz w:val="24"/>
          <w:szCs w:val="24"/>
        </w:rPr>
      </w:pPr>
    </w:p>
    <w:p w14:paraId="5A7BDE50" w14:textId="0D579979" w:rsidR="00350957" w:rsidRPr="00BE2912" w:rsidRDefault="00350957" w:rsidP="006F6773">
      <w:pPr>
        <w:jc w:val="center"/>
        <w:rPr>
          <w:rFonts w:ascii="Arial" w:hAnsi="Arial"/>
          <w:b/>
          <w:sz w:val="24"/>
          <w:szCs w:val="24"/>
        </w:rPr>
      </w:pPr>
      <w:r w:rsidRPr="00BE2912">
        <w:rPr>
          <w:rFonts w:ascii="Arial" w:hAnsi="Arial"/>
          <w:b/>
          <w:sz w:val="24"/>
          <w:szCs w:val="24"/>
        </w:rPr>
        <w:t xml:space="preserve">CIRCULAR EXTERNA </w:t>
      </w:r>
      <w:r w:rsidR="009177BA">
        <w:rPr>
          <w:rFonts w:ascii="Arial" w:hAnsi="Arial"/>
          <w:b/>
          <w:sz w:val="24"/>
          <w:szCs w:val="24"/>
        </w:rPr>
        <w:t xml:space="preserve"> </w:t>
      </w:r>
      <w:proofErr w:type="gramStart"/>
      <w:r w:rsidR="00EA6D5B">
        <w:rPr>
          <w:rFonts w:ascii="Arial" w:hAnsi="Arial"/>
          <w:b/>
          <w:sz w:val="24"/>
          <w:szCs w:val="24"/>
        </w:rPr>
        <w:t>012</w:t>
      </w:r>
      <w:r w:rsidR="00CD3BA1">
        <w:rPr>
          <w:rFonts w:ascii="Arial" w:hAnsi="Arial"/>
          <w:b/>
          <w:sz w:val="24"/>
          <w:szCs w:val="24"/>
        </w:rPr>
        <w:t xml:space="preserve"> </w:t>
      </w:r>
      <w:r w:rsidR="00B70794">
        <w:rPr>
          <w:rFonts w:ascii="Arial" w:hAnsi="Arial"/>
          <w:b/>
          <w:sz w:val="24"/>
          <w:szCs w:val="24"/>
        </w:rPr>
        <w:t xml:space="preserve"> </w:t>
      </w:r>
      <w:r w:rsidRPr="00BE2912">
        <w:rPr>
          <w:rFonts w:ascii="Arial" w:hAnsi="Arial"/>
          <w:b/>
          <w:sz w:val="24"/>
          <w:szCs w:val="24"/>
        </w:rPr>
        <w:t>DE</w:t>
      </w:r>
      <w:proofErr w:type="gramEnd"/>
      <w:r w:rsidRPr="00BE2912">
        <w:rPr>
          <w:rFonts w:ascii="Arial" w:hAnsi="Arial"/>
          <w:b/>
          <w:sz w:val="24"/>
          <w:szCs w:val="24"/>
        </w:rPr>
        <w:t xml:space="preserve">  20</w:t>
      </w:r>
      <w:r w:rsidR="00B67DD6">
        <w:rPr>
          <w:rFonts w:ascii="Arial" w:hAnsi="Arial"/>
          <w:b/>
          <w:sz w:val="24"/>
          <w:szCs w:val="24"/>
        </w:rPr>
        <w:t>2</w:t>
      </w:r>
      <w:r w:rsidR="00B70794">
        <w:rPr>
          <w:rFonts w:ascii="Arial" w:hAnsi="Arial"/>
          <w:b/>
          <w:sz w:val="24"/>
          <w:szCs w:val="24"/>
        </w:rPr>
        <w:t>3</w:t>
      </w:r>
    </w:p>
    <w:p w14:paraId="140542EA" w14:textId="77777777" w:rsidR="00AE579B" w:rsidRDefault="00AE579B" w:rsidP="006F6773">
      <w:pPr>
        <w:jc w:val="center"/>
        <w:rPr>
          <w:rFonts w:ascii="Arial" w:hAnsi="Arial"/>
          <w:b/>
          <w:sz w:val="24"/>
          <w:szCs w:val="24"/>
        </w:rPr>
      </w:pPr>
    </w:p>
    <w:p w14:paraId="464282F9" w14:textId="3BE4045B" w:rsidR="00350957" w:rsidRDefault="009B6F7B" w:rsidP="006F677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(Julio 4</w:t>
      </w:r>
      <w:r w:rsidR="00350957">
        <w:rPr>
          <w:rFonts w:ascii="Arial" w:hAnsi="Arial"/>
          <w:b/>
          <w:sz w:val="24"/>
          <w:szCs w:val="24"/>
        </w:rPr>
        <w:t>)</w:t>
      </w:r>
    </w:p>
    <w:p w14:paraId="00A75CF5" w14:textId="77777777" w:rsidR="00350957" w:rsidRDefault="00350957" w:rsidP="006F6773">
      <w:pPr>
        <w:rPr>
          <w:rFonts w:ascii="Arial" w:hAnsi="Arial"/>
          <w:b/>
          <w:sz w:val="24"/>
          <w:szCs w:val="24"/>
        </w:rPr>
      </w:pPr>
    </w:p>
    <w:p w14:paraId="2FA5D5F5" w14:textId="77777777" w:rsidR="00350957" w:rsidRDefault="00350957" w:rsidP="006F6773">
      <w:pPr>
        <w:rPr>
          <w:rFonts w:ascii="Arial" w:hAnsi="Arial"/>
          <w:b/>
          <w:sz w:val="24"/>
          <w:szCs w:val="24"/>
        </w:rPr>
      </w:pPr>
    </w:p>
    <w:p w14:paraId="080DDF44" w14:textId="77777777" w:rsidR="001A4E19" w:rsidRDefault="001A4E19" w:rsidP="006F6773">
      <w:pPr>
        <w:rPr>
          <w:rFonts w:ascii="Arial" w:hAnsi="Arial"/>
          <w:b/>
          <w:sz w:val="24"/>
          <w:szCs w:val="24"/>
        </w:rPr>
      </w:pPr>
    </w:p>
    <w:p w14:paraId="64B9078D" w14:textId="77777777" w:rsidR="00E33ED6" w:rsidRPr="00E33ED6" w:rsidRDefault="00E33ED6" w:rsidP="00E33ED6">
      <w:pPr>
        <w:jc w:val="both"/>
        <w:rPr>
          <w:rFonts w:ascii="Arial" w:hAnsi="Arial" w:cs="Arial"/>
          <w:b/>
          <w:sz w:val="24"/>
          <w:szCs w:val="24"/>
        </w:rPr>
      </w:pPr>
      <w:r w:rsidRPr="00E33ED6">
        <w:rPr>
          <w:rFonts w:ascii="Arial" w:hAnsi="Arial" w:cs="Arial"/>
          <w:b/>
          <w:sz w:val="24"/>
          <w:szCs w:val="24"/>
        </w:rPr>
        <w:t>Señores</w:t>
      </w:r>
    </w:p>
    <w:p w14:paraId="6CDE05AB" w14:textId="4180F077" w:rsidR="00E33ED6" w:rsidRPr="00E33ED6" w:rsidRDefault="00E33ED6" w:rsidP="00E33ED6">
      <w:pPr>
        <w:jc w:val="both"/>
        <w:rPr>
          <w:rFonts w:ascii="Arial" w:hAnsi="Arial" w:cs="Arial"/>
          <w:b/>
          <w:sz w:val="24"/>
          <w:szCs w:val="24"/>
        </w:rPr>
      </w:pPr>
      <w:r w:rsidRPr="00E33ED6">
        <w:rPr>
          <w:rFonts w:ascii="Arial" w:hAnsi="Arial" w:cs="Arial"/>
          <w:b/>
          <w:sz w:val="24"/>
          <w:szCs w:val="24"/>
        </w:rPr>
        <w:t>REPRESENTANTES LEGALES DE LAS ENTIDADES VIGILADAS POR LA SUPERINTENDENCIA FINANCIERA DE COLOMBIA.</w:t>
      </w:r>
    </w:p>
    <w:p w14:paraId="0A95DA94" w14:textId="77777777" w:rsidR="00E33ED6" w:rsidRPr="00E33ED6" w:rsidRDefault="00E33ED6" w:rsidP="00E33ED6">
      <w:pPr>
        <w:jc w:val="both"/>
        <w:rPr>
          <w:rFonts w:ascii="Arial" w:hAnsi="Arial" w:cs="Arial"/>
          <w:b/>
          <w:sz w:val="24"/>
          <w:szCs w:val="24"/>
        </w:rPr>
      </w:pPr>
    </w:p>
    <w:p w14:paraId="28D236CE" w14:textId="151767FC" w:rsidR="00350957" w:rsidRPr="00E33ED6" w:rsidRDefault="00E33ED6" w:rsidP="00E33ED6">
      <w:pPr>
        <w:jc w:val="both"/>
        <w:rPr>
          <w:rFonts w:ascii="Arial" w:hAnsi="Arial" w:cs="Arial"/>
          <w:b/>
          <w:sz w:val="24"/>
          <w:szCs w:val="24"/>
        </w:rPr>
      </w:pPr>
      <w:r w:rsidRPr="00E33ED6">
        <w:rPr>
          <w:rFonts w:ascii="Arial" w:hAnsi="Arial" w:cs="Arial"/>
          <w:b/>
          <w:sz w:val="24"/>
          <w:szCs w:val="24"/>
        </w:rPr>
        <w:t>Referencia: Contribuci</w:t>
      </w:r>
      <w:r w:rsidR="00597C7C">
        <w:rPr>
          <w:rFonts w:ascii="Arial" w:hAnsi="Arial" w:cs="Arial"/>
          <w:b/>
          <w:sz w:val="24"/>
          <w:szCs w:val="24"/>
        </w:rPr>
        <w:t>ó</w:t>
      </w:r>
      <w:r w:rsidRPr="00E33ED6">
        <w:rPr>
          <w:rFonts w:ascii="Arial" w:hAnsi="Arial" w:cs="Arial"/>
          <w:b/>
          <w:sz w:val="24"/>
          <w:szCs w:val="24"/>
        </w:rPr>
        <w:t xml:space="preserve">n </w:t>
      </w:r>
      <w:r w:rsidR="00597C7C" w:rsidRPr="00E33ED6">
        <w:rPr>
          <w:rFonts w:ascii="Arial" w:hAnsi="Arial" w:cs="Arial"/>
          <w:b/>
          <w:sz w:val="24"/>
          <w:szCs w:val="24"/>
        </w:rPr>
        <w:t xml:space="preserve">para el </w:t>
      </w:r>
      <w:r w:rsidR="00597C7C">
        <w:rPr>
          <w:rFonts w:ascii="Arial" w:hAnsi="Arial" w:cs="Arial"/>
          <w:b/>
          <w:sz w:val="24"/>
          <w:szCs w:val="24"/>
        </w:rPr>
        <w:t>segundo</w:t>
      </w:r>
      <w:r w:rsidR="00597C7C" w:rsidRPr="00E33ED6">
        <w:rPr>
          <w:rFonts w:ascii="Arial" w:hAnsi="Arial" w:cs="Arial"/>
          <w:b/>
          <w:sz w:val="24"/>
          <w:szCs w:val="24"/>
        </w:rPr>
        <w:t xml:space="preserve"> semestre de 202</w:t>
      </w:r>
      <w:r w:rsidR="00597C7C">
        <w:rPr>
          <w:rFonts w:ascii="Arial" w:hAnsi="Arial" w:cs="Arial"/>
          <w:b/>
          <w:sz w:val="24"/>
          <w:szCs w:val="24"/>
        </w:rPr>
        <w:t xml:space="preserve">3, </w:t>
      </w:r>
      <w:r w:rsidRPr="00E33ED6">
        <w:rPr>
          <w:rFonts w:ascii="Arial" w:hAnsi="Arial" w:cs="Arial"/>
          <w:b/>
          <w:sz w:val="24"/>
          <w:szCs w:val="24"/>
        </w:rPr>
        <w:t xml:space="preserve">artículo 337 numeral 5 del Estatuto Orgánico del Sistema Financiero </w:t>
      </w:r>
    </w:p>
    <w:p w14:paraId="0F6AE655" w14:textId="77777777" w:rsidR="00E33ED6" w:rsidRDefault="00E33ED6" w:rsidP="006F6773">
      <w:pPr>
        <w:rPr>
          <w:rFonts w:ascii="Arial" w:hAnsi="Arial" w:cs="Arial"/>
          <w:sz w:val="24"/>
          <w:szCs w:val="24"/>
        </w:rPr>
      </w:pPr>
    </w:p>
    <w:p w14:paraId="5A41BFE7" w14:textId="77777777" w:rsidR="00E33ED6" w:rsidRDefault="00E33ED6" w:rsidP="006F6773">
      <w:pPr>
        <w:rPr>
          <w:rFonts w:ascii="Arial" w:hAnsi="Arial" w:cs="Arial"/>
          <w:sz w:val="24"/>
          <w:szCs w:val="24"/>
        </w:rPr>
      </w:pPr>
    </w:p>
    <w:p w14:paraId="238D436C" w14:textId="1312FB5C" w:rsidR="00350957" w:rsidRPr="00E33ED6" w:rsidRDefault="00350957" w:rsidP="006F6773">
      <w:pPr>
        <w:rPr>
          <w:rFonts w:ascii="Arial" w:hAnsi="Arial" w:cs="Arial"/>
          <w:sz w:val="24"/>
          <w:szCs w:val="24"/>
        </w:rPr>
      </w:pPr>
      <w:r w:rsidRPr="00E33ED6">
        <w:rPr>
          <w:rFonts w:ascii="Arial" w:hAnsi="Arial" w:cs="Arial"/>
          <w:sz w:val="24"/>
          <w:szCs w:val="24"/>
        </w:rPr>
        <w:t>Apreciados señores:</w:t>
      </w:r>
    </w:p>
    <w:p w14:paraId="7D603DC1" w14:textId="77777777" w:rsidR="00350957" w:rsidRPr="00E33ED6" w:rsidRDefault="00350957" w:rsidP="006F6773">
      <w:pPr>
        <w:jc w:val="both"/>
        <w:rPr>
          <w:rFonts w:ascii="Arial" w:hAnsi="Arial" w:cs="Arial"/>
          <w:b/>
          <w:sz w:val="24"/>
          <w:szCs w:val="24"/>
        </w:rPr>
      </w:pPr>
    </w:p>
    <w:p w14:paraId="41197D3A" w14:textId="3DFCFCC6" w:rsidR="00B70794" w:rsidRPr="00E33ED6" w:rsidRDefault="00B70794" w:rsidP="00B707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-CO" w:eastAsia="en-US"/>
        </w:rPr>
      </w:pP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>En desarrollo de lo dispuesto en el numeral 26 del artículo 2 del Decreto 2399 de 2019, que establece como función del Superintendente Financiero “</w:t>
      </w:r>
      <w:r w:rsidRPr="00E33ED6">
        <w:rPr>
          <w:rFonts w:ascii="Arial" w:hAnsi="Arial" w:cs="Arial"/>
          <w:i/>
          <w:iCs/>
          <w:color w:val="000000"/>
          <w:sz w:val="24"/>
          <w:szCs w:val="24"/>
          <w:lang w:val="es-CO" w:eastAsia="en-US"/>
        </w:rPr>
        <w:t>fijar las tarifas de las contribuciones que deben pagar las entidades vigiladas y controladas de conformidad con la ley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”, y con base en el presupuesto apropiado a la Superintendencia Financiera de Colombia </w:t>
      </w:r>
      <w:r w:rsidR="00597C7C">
        <w:rPr>
          <w:rFonts w:ascii="Arial" w:hAnsi="Arial" w:cs="Arial"/>
          <w:color w:val="000000"/>
          <w:sz w:val="24"/>
          <w:szCs w:val="24"/>
          <w:lang w:val="es-CO" w:eastAsia="en-US"/>
        </w:rPr>
        <w:t>en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 la Ley 2276 de 2022,</w:t>
      </w:r>
      <w:r w:rsidR="00597C7C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 esta Superintendencia 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establece </w:t>
      </w:r>
      <w:r w:rsidR="00597C7C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que la contribución 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para el </w:t>
      </w:r>
      <w:r w:rsidR="00AF0437">
        <w:rPr>
          <w:rFonts w:ascii="Arial" w:hAnsi="Arial" w:cs="Arial"/>
          <w:color w:val="000000"/>
          <w:sz w:val="24"/>
          <w:szCs w:val="24"/>
          <w:lang w:val="es-CO" w:eastAsia="en-US"/>
        </w:rPr>
        <w:t>segundo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 semestre del año 2023</w:t>
      </w:r>
      <w:r w:rsidR="00597C7C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, asciende a 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>la suma de $146.730.881.046,50</w:t>
      </w:r>
    </w:p>
    <w:p w14:paraId="6AA902D8" w14:textId="77777777" w:rsidR="00B70794" w:rsidRPr="00E33ED6" w:rsidRDefault="00B70794" w:rsidP="00B707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-CO" w:eastAsia="en-US"/>
        </w:rPr>
      </w:pPr>
    </w:p>
    <w:p w14:paraId="2B63A420" w14:textId="2D7A03AF" w:rsidR="00B70794" w:rsidRPr="00E33ED6" w:rsidRDefault="00597C7C" w:rsidP="00B707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-CO" w:eastAsia="en-US"/>
        </w:rPr>
      </w:pPr>
      <w:r>
        <w:rPr>
          <w:rFonts w:ascii="Arial" w:hAnsi="Arial" w:cs="Arial"/>
          <w:color w:val="000000"/>
          <w:sz w:val="24"/>
          <w:szCs w:val="24"/>
          <w:lang w:val="es-CO" w:eastAsia="en-US"/>
        </w:rPr>
        <w:t>Es pertinente señalar</w:t>
      </w:r>
      <w:r w:rsidR="00B70794"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>,</w:t>
      </w:r>
      <w:r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 que</w:t>
      </w:r>
      <w:r w:rsidR="00B70794"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 el valor de la contribución resulta de aplicar el factor </w:t>
      </w:r>
      <w:r w:rsidR="00B70794" w:rsidRPr="00AE579B">
        <w:rPr>
          <w:rFonts w:ascii="Arial" w:hAnsi="Arial" w:cs="Arial"/>
          <w:sz w:val="24"/>
          <w:szCs w:val="24"/>
          <w:lang w:val="es-CO" w:eastAsia="en-US"/>
        </w:rPr>
        <w:t xml:space="preserve">de </w:t>
      </w:r>
      <w:r w:rsidR="00AF0437" w:rsidRPr="00AE579B">
        <w:rPr>
          <w:rFonts w:ascii="Arial" w:hAnsi="Arial" w:cs="Arial"/>
          <w:sz w:val="24"/>
          <w:szCs w:val="24"/>
          <w:lang w:val="es-CO" w:eastAsia="en-US"/>
        </w:rPr>
        <w:t>0.000</w:t>
      </w:r>
      <w:r w:rsidR="00AF0437">
        <w:rPr>
          <w:rFonts w:ascii="Arial" w:hAnsi="Arial" w:cs="Arial"/>
          <w:sz w:val="24"/>
          <w:szCs w:val="24"/>
          <w:lang w:val="es-CO" w:eastAsia="en-US"/>
        </w:rPr>
        <w:t>11630</w:t>
      </w:r>
      <w:r>
        <w:rPr>
          <w:rFonts w:ascii="Arial" w:hAnsi="Arial" w:cs="Arial"/>
          <w:sz w:val="24"/>
          <w:szCs w:val="24"/>
          <w:lang w:val="es-CO" w:eastAsia="en-US"/>
        </w:rPr>
        <w:t>%</w:t>
      </w:r>
      <w:r w:rsidR="00AF0437">
        <w:rPr>
          <w:rFonts w:ascii="Arial" w:hAnsi="Arial" w:cs="Arial"/>
          <w:sz w:val="24"/>
          <w:szCs w:val="24"/>
          <w:lang w:val="es-CO" w:eastAsia="en-US"/>
        </w:rPr>
        <w:t xml:space="preserve"> </w:t>
      </w:r>
      <w:r w:rsidR="00AF0437" w:rsidRPr="00AE579B">
        <w:rPr>
          <w:rFonts w:ascii="Arial" w:hAnsi="Arial" w:cs="Arial"/>
          <w:sz w:val="24"/>
          <w:szCs w:val="24"/>
          <w:lang w:val="es-CO" w:eastAsia="en-US"/>
        </w:rPr>
        <w:t>sobre</w:t>
      </w:r>
      <w:r w:rsidR="00B70794"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 el valor de los activos registrados por cada una de las entidades vigiladas sujetas a contribución, con corte a </w:t>
      </w:r>
      <w:r w:rsidR="00AF0437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diciembre 31 de </w:t>
      </w:r>
      <w:r w:rsidR="00B70794"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>2022.</w:t>
      </w:r>
    </w:p>
    <w:p w14:paraId="0A0BF156" w14:textId="77777777" w:rsidR="00B70794" w:rsidRPr="00E33ED6" w:rsidRDefault="00B70794" w:rsidP="00B7079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  <w:lang w:val="es-CO" w:eastAsia="en-US"/>
        </w:rPr>
      </w:pPr>
    </w:p>
    <w:p w14:paraId="3193648E" w14:textId="4A6E0808" w:rsidR="00EE4C49" w:rsidRPr="00E33ED6" w:rsidRDefault="00B70794" w:rsidP="00B70794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>Para efectos del pago de la contribución respectiva</w:t>
      </w:r>
      <w:r w:rsidR="00597C7C">
        <w:rPr>
          <w:rFonts w:ascii="Arial" w:hAnsi="Arial" w:cs="Arial"/>
          <w:color w:val="000000"/>
          <w:sz w:val="24"/>
          <w:szCs w:val="24"/>
          <w:lang w:val="es-CO" w:eastAsia="en-US"/>
        </w:rPr>
        <w:t>, se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 remitirá a las entidades vigiladas el cobro correspondiente, el cual debe ser cancelado a más tardar el día 2</w:t>
      </w:r>
      <w:r w:rsidR="00AF0437">
        <w:rPr>
          <w:rFonts w:ascii="Arial" w:hAnsi="Arial" w:cs="Arial"/>
          <w:color w:val="000000"/>
          <w:sz w:val="24"/>
          <w:szCs w:val="24"/>
          <w:lang w:val="es-CO" w:eastAsia="en-US"/>
        </w:rPr>
        <w:t>5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 de </w:t>
      </w:r>
      <w:r w:rsidR="00AF0437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julio </w:t>
      </w:r>
      <w:r w:rsidR="00AF0437"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>de</w:t>
      </w:r>
      <w:r w:rsidR="00AF0437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 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 xml:space="preserve">2023, a través de nuestra página Web: </w:t>
      </w:r>
      <w:r w:rsidRPr="00E33ED6">
        <w:rPr>
          <w:rFonts w:ascii="Arial" w:hAnsi="Arial" w:cs="Arial"/>
          <w:color w:val="0000FF"/>
          <w:sz w:val="24"/>
          <w:szCs w:val="24"/>
          <w:lang w:val="es-CO" w:eastAsia="en-US"/>
        </w:rPr>
        <w:t xml:space="preserve">www.superfinanciera.gov.co </w:t>
      </w:r>
      <w:r w:rsidRPr="00E33ED6">
        <w:rPr>
          <w:rFonts w:ascii="Arial" w:hAnsi="Arial" w:cs="Arial"/>
          <w:color w:val="000000"/>
          <w:sz w:val="24"/>
          <w:szCs w:val="24"/>
          <w:lang w:val="es-CO" w:eastAsia="en-US"/>
        </w:rPr>
        <w:t>ingresando al link de sistema PSE – Pagos en Línea</w:t>
      </w:r>
      <w:r w:rsidR="00665C66">
        <w:rPr>
          <w:rFonts w:ascii="Arial" w:hAnsi="Arial" w:cs="Arial"/>
          <w:color w:val="000000"/>
          <w:sz w:val="24"/>
          <w:szCs w:val="24"/>
          <w:lang w:val="es-CO" w:eastAsia="en-US"/>
        </w:rPr>
        <w:t>.</w:t>
      </w:r>
    </w:p>
    <w:p w14:paraId="5D22745E" w14:textId="06C75266" w:rsidR="00350957" w:rsidRPr="00E33ED6" w:rsidRDefault="00350957" w:rsidP="006F6773">
      <w:pPr>
        <w:jc w:val="both"/>
        <w:rPr>
          <w:rFonts w:ascii="Arial" w:hAnsi="Arial" w:cs="Arial"/>
          <w:sz w:val="24"/>
          <w:szCs w:val="24"/>
        </w:rPr>
      </w:pPr>
    </w:p>
    <w:p w14:paraId="0DD72BD1" w14:textId="77777777" w:rsidR="00350957" w:rsidRPr="00E33ED6" w:rsidRDefault="00350957" w:rsidP="006F6773">
      <w:pPr>
        <w:rPr>
          <w:rFonts w:ascii="Arial" w:hAnsi="Arial" w:cs="Arial"/>
          <w:sz w:val="24"/>
          <w:szCs w:val="24"/>
        </w:rPr>
      </w:pPr>
    </w:p>
    <w:p w14:paraId="12B8B976" w14:textId="77777777" w:rsidR="00350957" w:rsidRPr="00E33ED6" w:rsidRDefault="00350957" w:rsidP="006F6773">
      <w:pPr>
        <w:rPr>
          <w:rFonts w:ascii="Arial" w:hAnsi="Arial" w:cs="Arial"/>
          <w:sz w:val="24"/>
          <w:szCs w:val="24"/>
        </w:rPr>
      </w:pPr>
      <w:r w:rsidRPr="00E33ED6">
        <w:rPr>
          <w:rFonts w:ascii="Arial" w:hAnsi="Arial" w:cs="Arial"/>
          <w:sz w:val="24"/>
          <w:szCs w:val="24"/>
        </w:rPr>
        <w:t xml:space="preserve">Cordialmente, </w:t>
      </w:r>
    </w:p>
    <w:p w14:paraId="53AF90C0" w14:textId="77777777" w:rsidR="00350957" w:rsidRPr="00E33ED6" w:rsidRDefault="00350957" w:rsidP="006F6773">
      <w:pPr>
        <w:rPr>
          <w:rFonts w:ascii="Arial" w:hAnsi="Arial" w:cs="Arial"/>
          <w:b/>
          <w:sz w:val="24"/>
          <w:szCs w:val="24"/>
        </w:rPr>
      </w:pPr>
    </w:p>
    <w:p w14:paraId="1150E806" w14:textId="77777777" w:rsidR="00496042" w:rsidRPr="00E33ED6" w:rsidRDefault="00496042" w:rsidP="006F6773">
      <w:pPr>
        <w:rPr>
          <w:rFonts w:ascii="Arial" w:hAnsi="Arial" w:cs="Arial"/>
          <w:b/>
          <w:sz w:val="24"/>
          <w:szCs w:val="24"/>
        </w:rPr>
      </w:pPr>
    </w:p>
    <w:p w14:paraId="67E1F296" w14:textId="77777777" w:rsidR="00496042" w:rsidRPr="00E33ED6" w:rsidRDefault="00496042" w:rsidP="006F6773">
      <w:pPr>
        <w:rPr>
          <w:rFonts w:ascii="Arial" w:hAnsi="Arial" w:cs="Arial"/>
          <w:b/>
          <w:sz w:val="24"/>
          <w:szCs w:val="24"/>
        </w:rPr>
      </w:pPr>
    </w:p>
    <w:p w14:paraId="09BC3E35" w14:textId="77777777" w:rsidR="00B70794" w:rsidRPr="00E33ED6" w:rsidRDefault="00B70794" w:rsidP="00B70794">
      <w:pPr>
        <w:rPr>
          <w:rFonts w:ascii="Arial" w:hAnsi="Arial" w:cs="Arial"/>
          <w:b/>
          <w:sz w:val="24"/>
          <w:szCs w:val="24"/>
        </w:rPr>
      </w:pPr>
    </w:p>
    <w:p w14:paraId="15AB20C4" w14:textId="48925C07" w:rsidR="00B70794" w:rsidRPr="00E33ED6" w:rsidRDefault="00AF0437" w:rsidP="00B7079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FERRARI </w:t>
      </w:r>
      <w:proofErr w:type="spellStart"/>
      <w:r>
        <w:rPr>
          <w:rFonts w:ascii="Arial" w:hAnsi="Arial" w:cs="Arial"/>
          <w:b/>
          <w:sz w:val="24"/>
          <w:szCs w:val="24"/>
        </w:rPr>
        <w:t>Ph.D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p w14:paraId="6114CACE" w14:textId="77777777" w:rsidR="00B70794" w:rsidRPr="00E33ED6" w:rsidRDefault="00B70794" w:rsidP="00B70794">
      <w:pPr>
        <w:rPr>
          <w:rFonts w:ascii="Arial" w:hAnsi="Arial" w:cs="Arial"/>
          <w:bCs/>
          <w:sz w:val="24"/>
          <w:szCs w:val="24"/>
        </w:rPr>
      </w:pPr>
      <w:r w:rsidRPr="00E33ED6">
        <w:rPr>
          <w:rFonts w:ascii="Arial" w:hAnsi="Arial" w:cs="Arial"/>
          <w:bCs/>
          <w:sz w:val="24"/>
          <w:szCs w:val="24"/>
        </w:rPr>
        <w:t>Superintendente Financiero</w:t>
      </w:r>
    </w:p>
    <w:p w14:paraId="62245E79" w14:textId="75B5253D" w:rsidR="00496042" w:rsidRPr="00E33ED6" w:rsidRDefault="00B70794" w:rsidP="00B70794">
      <w:pPr>
        <w:rPr>
          <w:rFonts w:ascii="Arial" w:hAnsi="Arial" w:cs="Arial"/>
          <w:bCs/>
          <w:sz w:val="24"/>
          <w:szCs w:val="24"/>
        </w:rPr>
      </w:pPr>
      <w:r w:rsidRPr="00E33ED6">
        <w:rPr>
          <w:rFonts w:ascii="Arial" w:hAnsi="Arial" w:cs="Arial"/>
          <w:bCs/>
          <w:sz w:val="24"/>
          <w:szCs w:val="24"/>
        </w:rPr>
        <w:t>DESPACHO DEL SUPERINTENDENTE FINANCIERO</w:t>
      </w:r>
    </w:p>
    <w:p w14:paraId="26EA4D64" w14:textId="508347B4" w:rsidR="000943AF" w:rsidRDefault="000943AF" w:rsidP="00280003">
      <w:pPr>
        <w:outlineLvl w:val="0"/>
        <w:rPr>
          <w:rFonts w:ascii="Arial" w:hAnsi="Arial" w:cs="Arial"/>
          <w:bCs/>
          <w:sz w:val="24"/>
          <w:szCs w:val="24"/>
        </w:rPr>
      </w:pPr>
    </w:p>
    <w:p w14:paraId="5762A2F3" w14:textId="7E1226F4" w:rsidR="00CD3BA1" w:rsidRDefault="00CD3BA1" w:rsidP="00280003">
      <w:pPr>
        <w:outlineLvl w:val="0"/>
        <w:rPr>
          <w:rFonts w:ascii="Arial" w:hAnsi="Arial" w:cs="Arial"/>
          <w:bCs/>
          <w:sz w:val="24"/>
          <w:szCs w:val="24"/>
        </w:rPr>
      </w:pPr>
    </w:p>
    <w:p w14:paraId="196D6750" w14:textId="097A5129" w:rsidR="00CD3BA1" w:rsidRPr="000859A1" w:rsidRDefault="00CD3BA1" w:rsidP="00280003">
      <w:pPr>
        <w:outlineLvl w:val="0"/>
        <w:rPr>
          <w:rFonts w:ascii="Arial" w:hAnsi="Arial" w:cs="Arial"/>
          <w:bCs/>
          <w:sz w:val="18"/>
          <w:szCs w:val="18"/>
        </w:rPr>
      </w:pPr>
      <w:r w:rsidRPr="000859A1">
        <w:rPr>
          <w:rFonts w:ascii="Arial" w:hAnsi="Arial" w:cs="Arial"/>
          <w:bCs/>
          <w:sz w:val="18"/>
          <w:szCs w:val="18"/>
        </w:rPr>
        <w:t>Elaboró</w:t>
      </w:r>
      <w:r w:rsidR="00597C7C" w:rsidRPr="000859A1">
        <w:rPr>
          <w:rFonts w:ascii="Arial" w:hAnsi="Arial" w:cs="Arial"/>
          <w:bCs/>
          <w:sz w:val="18"/>
          <w:szCs w:val="18"/>
        </w:rPr>
        <w:t xml:space="preserve">: </w:t>
      </w:r>
      <w:r w:rsidR="00597C7C">
        <w:rPr>
          <w:rFonts w:ascii="Arial" w:hAnsi="Arial" w:cs="Arial"/>
          <w:bCs/>
          <w:sz w:val="18"/>
          <w:szCs w:val="18"/>
        </w:rPr>
        <w:t>Juan</w:t>
      </w:r>
      <w:r w:rsidR="000859A1" w:rsidRPr="000859A1">
        <w:rPr>
          <w:rFonts w:ascii="Arial" w:hAnsi="Arial" w:cs="Arial"/>
          <w:bCs/>
          <w:sz w:val="18"/>
          <w:szCs w:val="18"/>
        </w:rPr>
        <w:t xml:space="preserve"> </w:t>
      </w:r>
      <w:r w:rsidR="00597C7C">
        <w:rPr>
          <w:rFonts w:ascii="Arial" w:hAnsi="Arial" w:cs="Arial"/>
          <w:bCs/>
          <w:sz w:val="18"/>
          <w:szCs w:val="18"/>
        </w:rPr>
        <w:t>Fernando</w:t>
      </w:r>
      <w:r w:rsidR="000859A1" w:rsidRPr="000859A1">
        <w:rPr>
          <w:rFonts w:ascii="Arial" w:hAnsi="Arial" w:cs="Arial"/>
          <w:bCs/>
          <w:sz w:val="18"/>
          <w:szCs w:val="18"/>
        </w:rPr>
        <w:t xml:space="preserve"> G</w:t>
      </w:r>
      <w:r w:rsidR="00597C7C">
        <w:rPr>
          <w:rFonts w:ascii="Arial" w:hAnsi="Arial" w:cs="Arial"/>
          <w:bCs/>
          <w:sz w:val="18"/>
          <w:szCs w:val="18"/>
        </w:rPr>
        <w:t>arzón</w:t>
      </w:r>
    </w:p>
    <w:p w14:paraId="0D2491DB" w14:textId="2EBE2945" w:rsidR="00CD3BA1" w:rsidRPr="000859A1" w:rsidRDefault="00597C7C" w:rsidP="00280003">
      <w:pPr>
        <w:outlineLv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Revisó</w:t>
      </w:r>
      <w:r w:rsidRPr="000859A1">
        <w:rPr>
          <w:rFonts w:ascii="Arial" w:hAnsi="Arial" w:cs="Arial"/>
          <w:bCs/>
          <w:sz w:val="18"/>
          <w:szCs w:val="18"/>
        </w:rPr>
        <w:t xml:space="preserve">: </w:t>
      </w:r>
      <w:r w:rsidR="000859A1" w:rsidRPr="000859A1">
        <w:rPr>
          <w:rFonts w:ascii="Arial" w:hAnsi="Arial" w:cs="Arial"/>
          <w:bCs/>
          <w:sz w:val="18"/>
          <w:szCs w:val="18"/>
        </w:rPr>
        <w:t>L</w:t>
      </w:r>
      <w:r>
        <w:rPr>
          <w:rFonts w:ascii="Arial" w:hAnsi="Arial" w:cs="Arial"/>
          <w:bCs/>
          <w:sz w:val="18"/>
          <w:szCs w:val="18"/>
        </w:rPr>
        <w:t>olia</w:t>
      </w:r>
      <w:r w:rsidR="000859A1" w:rsidRPr="000859A1">
        <w:rPr>
          <w:rFonts w:ascii="Arial" w:hAnsi="Arial" w:cs="Arial"/>
          <w:bCs/>
          <w:sz w:val="18"/>
          <w:szCs w:val="18"/>
        </w:rPr>
        <w:t xml:space="preserve"> A</w:t>
      </w:r>
      <w:r>
        <w:rPr>
          <w:rFonts w:ascii="Arial" w:hAnsi="Arial" w:cs="Arial"/>
          <w:bCs/>
          <w:sz w:val="18"/>
          <w:szCs w:val="18"/>
        </w:rPr>
        <w:t>cevedo</w:t>
      </w:r>
      <w:r w:rsidR="000859A1" w:rsidRPr="000859A1">
        <w:rPr>
          <w:rFonts w:ascii="Arial" w:hAnsi="Arial" w:cs="Arial"/>
          <w:bCs/>
          <w:sz w:val="18"/>
          <w:szCs w:val="18"/>
        </w:rPr>
        <w:t xml:space="preserve"> </w:t>
      </w:r>
      <w:r w:rsidRPr="000859A1">
        <w:rPr>
          <w:rFonts w:ascii="Arial" w:hAnsi="Arial" w:cs="Arial"/>
          <w:bCs/>
          <w:sz w:val="18"/>
          <w:szCs w:val="18"/>
        </w:rPr>
        <w:t>G</w:t>
      </w:r>
      <w:r>
        <w:rPr>
          <w:rFonts w:ascii="Arial" w:hAnsi="Arial" w:cs="Arial"/>
          <w:bCs/>
          <w:sz w:val="18"/>
          <w:szCs w:val="18"/>
        </w:rPr>
        <w:t>ómez</w:t>
      </w:r>
    </w:p>
    <w:p w14:paraId="4C0EF4B0" w14:textId="52B0AF90" w:rsidR="00CD3BA1" w:rsidRPr="000859A1" w:rsidRDefault="00597C7C" w:rsidP="00280003">
      <w:pPr>
        <w:outlineLvl w:val="0"/>
        <w:rPr>
          <w:rFonts w:ascii="Arial" w:hAnsi="Arial" w:cs="Arial"/>
          <w:bCs/>
          <w:sz w:val="18"/>
          <w:szCs w:val="18"/>
        </w:rPr>
      </w:pPr>
      <w:r w:rsidRPr="000859A1">
        <w:rPr>
          <w:rFonts w:ascii="Arial" w:hAnsi="Arial" w:cs="Arial"/>
          <w:bCs/>
          <w:sz w:val="18"/>
          <w:szCs w:val="18"/>
        </w:rPr>
        <w:t>Aprobó: Josue Oswaldo Bernal Caviedes</w:t>
      </w:r>
    </w:p>
    <w:sectPr w:rsidR="00CD3BA1" w:rsidRPr="000859A1" w:rsidSect="00CF34AB">
      <w:headerReference w:type="default" r:id="rId6"/>
      <w:pgSz w:w="12242" w:h="18722" w:code="120"/>
      <w:pgMar w:top="567" w:right="1701" w:bottom="1701" w:left="2268" w:header="0" w:footer="720" w:gutter="0"/>
      <w:paperSrc w:first="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FD99F" w14:textId="77777777" w:rsidR="00E04057" w:rsidRDefault="00E04057">
      <w:r>
        <w:separator/>
      </w:r>
    </w:p>
  </w:endnote>
  <w:endnote w:type="continuationSeparator" w:id="0">
    <w:p w14:paraId="49FAF41B" w14:textId="77777777" w:rsidR="00E04057" w:rsidRDefault="00E0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527C0" w14:textId="77777777" w:rsidR="00E04057" w:rsidRDefault="00E04057">
      <w:r>
        <w:separator/>
      </w:r>
    </w:p>
  </w:footnote>
  <w:footnote w:type="continuationSeparator" w:id="0">
    <w:p w14:paraId="46402EF8" w14:textId="77777777" w:rsidR="00E04057" w:rsidRDefault="00E04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58EB" w14:textId="77777777" w:rsidR="00350957" w:rsidRDefault="00350957">
    <w:pPr>
      <w:pStyle w:val="Encabezado"/>
      <w:rPr>
        <w:lang w:val="es-CO"/>
      </w:rPr>
    </w:pPr>
  </w:p>
  <w:p w14:paraId="7523F2F4" w14:textId="77777777" w:rsidR="00350957" w:rsidRDefault="00350957">
    <w:pPr>
      <w:pStyle w:val="Encabezado"/>
      <w:rPr>
        <w:lang w:val="es-CO"/>
      </w:rPr>
    </w:pPr>
  </w:p>
  <w:p w14:paraId="7F2C74B2" w14:textId="77777777" w:rsidR="00350957" w:rsidRDefault="00350957">
    <w:pPr>
      <w:pStyle w:val="Encabezado"/>
      <w:rPr>
        <w:lang w:val="es-CO"/>
      </w:rPr>
    </w:pPr>
  </w:p>
  <w:p w14:paraId="6785CCD1" w14:textId="77777777" w:rsidR="00350957" w:rsidRPr="001A02FE" w:rsidRDefault="00350957">
    <w:pPr>
      <w:pStyle w:val="Encabezado"/>
      <w:rPr>
        <w:lang w:val="es-C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773"/>
    <w:rsid w:val="00072918"/>
    <w:rsid w:val="000836F6"/>
    <w:rsid w:val="000859A1"/>
    <w:rsid w:val="000943AF"/>
    <w:rsid w:val="000B6F9C"/>
    <w:rsid w:val="000D73A4"/>
    <w:rsid w:val="0011452B"/>
    <w:rsid w:val="00156950"/>
    <w:rsid w:val="001A02FE"/>
    <w:rsid w:val="001A4E19"/>
    <w:rsid w:val="001C0CC3"/>
    <w:rsid w:val="001D2863"/>
    <w:rsid w:val="001D762B"/>
    <w:rsid w:val="00200D99"/>
    <w:rsid w:val="00244AE0"/>
    <w:rsid w:val="00251CFF"/>
    <w:rsid w:val="002615E3"/>
    <w:rsid w:val="00280003"/>
    <w:rsid w:val="00287F40"/>
    <w:rsid w:val="0029728A"/>
    <w:rsid w:val="002E4D22"/>
    <w:rsid w:val="00322CC3"/>
    <w:rsid w:val="003354C6"/>
    <w:rsid w:val="00341425"/>
    <w:rsid w:val="00350957"/>
    <w:rsid w:val="003600A1"/>
    <w:rsid w:val="00382A9D"/>
    <w:rsid w:val="00387C4C"/>
    <w:rsid w:val="003A356B"/>
    <w:rsid w:val="003A64E8"/>
    <w:rsid w:val="003A71F2"/>
    <w:rsid w:val="003F48B8"/>
    <w:rsid w:val="004015E2"/>
    <w:rsid w:val="004428D0"/>
    <w:rsid w:val="00451BAC"/>
    <w:rsid w:val="00456081"/>
    <w:rsid w:val="00496042"/>
    <w:rsid w:val="004C6F65"/>
    <w:rsid w:val="004E6D03"/>
    <w:rsid w:val="00525A7E"/>
    <w:rsid w:val="00526761"/>
    <w:rsid w:val="00527987"/>
    <w:rsid w:val="00573EAF"/>
    <w:rsid w:val="00574FA5"/>
    <w:rsid w:val="00585D59"/>
    <w:rsid w:val="00596B59"/>
    <w:rsid w:val="00597C7C"/>
    <w:rsid w:val="005A5674"/>
    <w:rsid w:val="005C7698"/>
    <w:rsid w:val="005D6A54"/>
    <w:rsid w:val="005E739F"/>
    <w:rsid w:val="005F2AAC"/>
    <w:rsid w:val="006139DD"/>
    <w:rsid w:val="0062751D"/>
    <w:rsid w:val="00631A31"/>
    <w:rsid w:val="00640AD6"/>
    <w:rsid w:val="00642072"/>
    <w:rsid w:val="00665C66"/>
    <w:rsid w:val="00665C76"/>
    <w:rsid w:val="0066786F"/>
    <w:rsid w:val="00667CD5"/>
    <w:rsid w:val="00673CCC"/>
    <w:rsid w:val="00675BF8"/>
    <w:rsid w:val="00683CA1"/>
    <w:rsid w:val="006A250B"/>
    <w:rsid w:val="006D09EC"/>
    <w:rsid w:val="006D4668"/>
    <w:rsid w:val="006F65D6"/>
    <w:rsid w:val="006F6773"/>
    <w:rsid w:val="00746AF5"/>
    <w:rsid w:val="007638C3"/>
    <w:rsid w:val="00771FDA"/>
    <w:rsid w:val="00785ABC"/>
    <w:rsid w:val="00793BA7"/>
    <w:rsid w:val="007A3522"/>
    <w:rsid w:val="007E5AB2"/>
    <w:rsid w:val="00805E31"/>
    <w:rsid w:val="00872D1D"/>
    <w:rsid w:val="008A2CE0"/>
    <w:rsid w:val="008A577C"/>
    <w:rsid w:val="008B23E8"/>
    <w:rsid w:val="008C0B44"/>
    <w:rsid w:val="008D2337"/>
    <w:rsid w:val="009125EB"/>
    <w:rsid w:val="009174E0"/>
    <w:rsid w:val="009177BA"/>
    <w:rsid w:val="00932D0B"/>
    <w:rsid w:val="00934D47"/>
    <w:rsid w:val="009834E1"/>
    <w:rsid w:val="0099305E"/>
    <w:rsid w:val="009A7DA2"/>
    <w:rsid w:val="009B6F7B"/>
    <w:rsid w:val="009D01A6"/>
    <w:rsid w:val="009D1E79"/>
    <w:rsid w:val="009F3DE5"/>
    <w:rsid w:val="009F7493"/>
    <w:rsid w:val="00A07FEF"/>
    <w:rsid w:val="00A13515"/>
    <w:rsid w:val="00AC7164"/>
    <w:rsid w:val="00AD1559"/>
    <w:rsid w:val="00AD3CE1"/>
    <w:rsid w:val="00AD7687"/>
    <w:rsid w:val="00AE579B"/>
    <w:rsid w:val="00AF0437"/>
    <w:rsid w:val="00AF525A"/>
    <w:rsid w:val="00B14C5B"/>
    <w:rsid w:val="00B15D21"/>
    <w:rsid w:val="00B30991"/>
    <w:rsid w:val="00B64150"/>
    <w:rsid w:val="00B67DD6"/>
    <w:rsid w:val="00B70794"/>
    <w:rsid w:val="00B72A0F"/>
    <w:rsid w:val="00B83F31"/>
    <w:rsid w:val="00BB6DE1"/>
    <w:rsid w:val="00BC3F81"/>
    <w:rsid w:val="00BC49DC"/>
    <w:rsid w:val="00BC4F7D"/>
    <w:rsid w:val="00BE2912"/>
    <w:rsid w:val="00BE75F5"/>
    <w:rsid w:val="00BF40B9"/>
    <w:rsid w:val="00C006A6"/>
    <w:rsid w:val="00C335D0"/>
    <w:rsid w:val="00C41DC5"/>
    <w:rsid w:val="00C75798"/>
    <w:rsid w:val="00C92DCF"/>
    <w:rsid w:val="00CA39F5"/>
    <w:rsid w:val="00CD3BA1"/>
    <w:rsid w:val="00CE3BCE"/>
    <w:rsid w:val="00CE5AF8"/>
    <w:rsid w:val="00CF34AB"/>
    <w:rsid w:val="00D10E0E"/>
    <w:rsid w:val="00D20945"/>
    <w:rsid w:val="00D324E7"/>
    <w:rsid w:val="00D41FD9"/>
    <w:rsid w:val="00D54CCF"/>
    <w:rsid w:val="00D63AC3"/>
    <w:rsid w:val="00D828C2"/>
    <w:rsid w:val="00DB5D95"/>
    <w:rsid w:val="00DE4726"/>
    <w:rsid w:val="00E04057"/>
    <w:rsid w:val="00E10620"/>
    <w:rsid w:val="00E11E8B"/>
    <w:rsid w:val="00E16452"/>
    <w:rsid w:val="00E1652E"/>
    <w:rsid w:val="00E33ED6"/>
    <w:rsid w:val="00E7004A"/>
    <w:rsid w:val="00EA6D5B"/>
    <w:rsid w:val="00ED3C36"/>
    <w:rsid w:val="00EE4C49"/>
    <w:rsid w:val="00F1053D"/>
    <w:rsid w:val="00F2742A"/>
    <w:rsid w:val="00F3008E"/>
    <w:rsid w:val="00F37131"/>
    <w:rsid w:val="00F67AD0"/>
    <w:rsid w:val="00F76063"/>
    <w:rsid w:val="00F8221B"/>
    <w:rsid w:val="00F8701A"/>
    <w:rsid w:val="00F969C0"/>
    <w:rsid w:val="00FA18DF"/>
    <w:rsid w:val="00FD604A"/>
    <w:rsid w:val="00F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3BC0837"/>
  <w15:docId w15:val="{C6D74A25-F0F0-4BCB-BB1C-5B8EEB506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773"/>
    <w:rPr>
      <w:sz w:val="20"/>
      <w:szCs w:val="20"/>
      <w:lang w:val="es-ES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F677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7E5AB2"/>
    <w:rPr>
      <w:rFonts w:cs="Times New Roman"/>
      <w:sz w:val="20"/>
      <w:szCs w:val="20"/>
      <w:lang w:val="es-ES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8D23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7E5AB2"/>
    <w:rPr>
      <w:rFonts w:cs="Times New Roman"/>
      <w:sz w:val="2"/>
      <w:lang w:val="es-ES" w:eastAsia="es-CO"/>
    </w:rPr>
  </w:style>
  <w:style w:type="paragraph" w:styleId="Mapadeldocumento">
    <w:name w:val="Document Map"/>
    <w:basedOn w:val="Normal"/>
    <w:link w:val="MapadeldocumentoCar"/>
    <w:uiPriority w:val="99"/>
    <w:semiHidden/>
    <w:rsid w:val="00280003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7E5AB2"/>
    <w:rPr>
      <w:rFonts w:cs="Times New Roman"/>
      <w:sz w:val="2"/>
      <w:lang w:val="es-ES" w:eastAsia="es-CO"/>
    </w:rPr>
  </w:style>
  <w:style w:type="character" w:styleId="Hipervnculo">
    <w:name w:val="Hyperlink"/>
    <w:basedOn w:val="Fuentedeprrafopredeter"/>
    <w:uiPriority w:val="99"/>
    <w:rsid w:val="00EE4C49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D828C2"/>
    <w:pPr>
      <w:spacing w:before="100" w:beforeAutospacing="1" w:after="100" w:afterAutospacing="1"/>
    </w:pPr>
    <w:rPr>
      <w:sz w:val="24"/>
      <w:szCs w:val="24"/>
      <w:lang w:val="es-CO"/>
    </w:rPr>
  </w:style>
  <w:style w:type="character" w:customStyle="1" w:styleId="normaltextrun">
    <w:name w:val="normaltextrun"/>
    <w:basedOn w:val="Fuentedeprrafopredeter"/>
    <w:rsid w:val="00D828C2"/>
  </w:style>
  <w:style w:type="character" w:customStyle="1" w:styleId="eop">
    <w:name w:val="eop"/>
    <w:basedOn w:val="Fuentedeprrafopredeter"/>
    <w:rsid w:val="00D828C2"/>
  </w:style>
  <w:style w:type="character" w:styleId="Mencinsinresolver">
    <w:name w:val="Unresolved Mention"/>
    <w:basedOn w:val="Fuentedeprrafopredeter"/>
    <w:uiPriority w:val="99"/>
    <w:semiHidden/>
    <w:unhideWhenUsed/>
    <w:rsid w:val="00805E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05E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SUPERINTENDENCIA FINANCIERA DE COLOMBIA</vt:lpstr>
    </vt:vector>
  </TitlesOfParts>
  <Company>SUPERFINANCIERA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SUPERINTENDENCIA FINANCIERA DE COLOMBIA</dc:title>
  <dc:creator>SUPERFINANCIERA</dc:creator>
  <cp:lastModifiedBy>Oscar Andres Alvarez Torres</cp:lastModifiedBy>
  <cp:revision>2</cp:revision>
  <cp:lastPrinted>2023-07-04T14:14:00Z</cp:lastPrinted>
  <dcterms:created xsi:type="dcterms:W3CDTF">2023-07-05T20:03:00Z</dcterms:created>
  <dcterms:modified xsi:type="dcterms:W3CDTF">2023-07-05T20:03:00Z</dcterms:modified>
</cp:coreProperties>
</file>