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7613" w14:textId="236C7420" w:rsidR="00275592" w:rsidRPr="00F94506" w:rsidRDefault="00275592" w:rsidP="00104D81">
      <w:pPr>
        <w:pStyle w:val="Sinespaciado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84782A4" w14:textId="77D355F6" w:rsidR="00275592" w:rsidRPr="00F94506" w:rsidRDefault="00B93ED3" w:rsidP="00D02EFD">
      <w:pPr>
        <w:pStyle w:val="Sinespaciad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373B9">
        <w:rPr>
          <w:rFonts w:ascii="Arial" w:hAnsi="Arial" w:cs="Arial"/>
          <w:b/>
          <w:color w:val="000000" w:themeColor="text1"/>
          <w:sz w:val="24"/>
          <w:szCs w:val="24"/>
        </w:rPr>
        <w:t>“</w:t>
      </w:r>
      <w:r w:rsidRPr="00F94506">
        <w:rPr>
          <w:rFonts w:ascii="Arial" w:hAnsi="Arial" w:cs="Arial"/>
          <w:b/>
          <w:color w:val="000000" w:themeColor="text1"/>
          <w:sz w:val="24"/>
          <w:szCs w:val="24"/>
        </w:rPr>
        <w:t>Por el cual se adiciona el</w:t>
      </w:r>
      <w:r w:rsidR="0064233F" w:rsidRPr="00F9450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46889" w:rsidRPr="00F94506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64233F" w:rsidRPr="00F94506">
        <w:rPr>
          <w:rFonts w:ascii="Arial" w:hAnsi="Arial" w:cs="Arial"/>
          <w:b/>
          <w:color w:val="000000" w:themeColor="text1"/>
          <w:sz w:val="24"/>
          <w:szCs w:val="24"/>
        </w:rPr>
        <w:t>apítulo 15</w:t>
      </w:r>
      <w:r w:rsidR="007C6365" w:rsidRPr="00F94506">
        <w:rPr>
          <w:rFonts w:ascii="Arial" w:hAnsi="Arial" w:cs="Arial"/>
          <w:b/>
          <w:color w:val="000000" w:themeColor="text1"/>
          <w:sz w:val="24"/>
          <w:szCs w:val="24"/>
        </w:rPr>
        <w:t xml:space="preserve"> al </w:t>
      </w:r>
      <w:r w:rsidR="003C43D0" w:rsidRPr="00F94506">
        <w:rPr>
          <w:rFonts w:ascii="Arial" w:hAnsi="Arial" w:cs="Arial"/>
          <w:b/>
          <w:color w:val="000000" w:themeColor="text1"/>
          <w:sz w:val="24"/>
          <w:szCs w:val="24"/>
        </w:rPr>
        <w:t>Título 8</w:t>
      </w:r>
      <w:r w:rsidR="0091303D" w:rsidRPr="00F94506">
        <w:rPr>
          <w:rFonts w:ascii="Arial" w:hAnsi="Arial" w:cs="Arial"/>
          <w:b/>
          <w:color w:val="000000" w:themeColor="text1"/>
          <w:sz w:val="24"/>
          <w:szCs w:val="24"/>
        </w:rPr>
        <w:t xml:space="preserve"> del</w:t>
      </w:r>
      <w:r w:rsidR="00676591" w:rsidRPr="00F94506">
        <w:rPr>
          <w:rFonts w:ascii="Arial" w:hAnsi="Arial" w:cs="Arial"/>
          <w:b/>
          <w:color w:val="000000" w:themeColor="text1"/>
          <w:sz w:val="24"/>
          <w:szCs w:val="24"/>
        </w:rPr>
        <w:t xml:space="preserve"> Libro 2</w:t>
      </w:r>
      <w:r w:rsidR="00207090" w:rsidRPr="00F94506">
        <w:rPr>
          <w:rFonts w:ascii="Arial" w:hAnsi="Arial" w:cs="Arial"/>
          <w:b/>
          <w:color w:val="000000" w:themeColor="text1"/>
          <w:sz w:val="24"/>
          <w:szCs w:val="24"/>
        </w:rPr>
        <w:t xml:space="preserve"> del</w:t>
      </w:r>
      <w:r w:rsidRPr="00F94506">
        <w:rPr>
          <w:rFonts w:ascii="Arial" w:hAnsi="Arial" w:cs="Arial"/>
          <w:b/>
          <w:color w:val="000000" w:themeColor="text1"/>
          <w:sz w:val="24"/>
          <w:szCs w:val="24"/>
        </w:rPr>
        <w:t xml:space="preserve"> Decreto 1076 de 2015, Único Reglamentario del Sector Ambiente y Desarrollo Sostenible, en lo relacionado con</w:t>
      </w:r>
      <w:r w:rsidR="00C46B6E" w:rsidRPr="00F94506">
        <w:rPr>
          <w:rFonts w:ascii="Arial" w:hAnsi="Arial" w:cs="Arial"/>
          <w:b/>
          <w:color w:val="000000" w:themeColor="text1"/>
          <w:sz w:val="24"/>
          <w:szCs w:val="24"/>
        </w:rPr>
        <w:t xml:space="preserve"> el Sistema de Gestión Ambiental – SGA para las instalaciones</w:t>
      </w:r>
      <w:r w:rsidR="00AF79C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F7CF7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332FB">
        <w:rPr>
          <w:rFonts w:ascii="Arial" w:hAnsi="Arial" w:cs="Arial"/>
          <w:b/>
          <w:color w:val="000000" w:themeColor="text1"/>
          <w:sz w:val="24"/>
          <w:szCs w:val="24"/>
        </w:rPr>
        <w:t xml:space="preserve">en </w:t>
      </w:r>
      <w:r w:rsidR="00AF79C7">
        <w:rPr>
          <w:rFonts w:ascii="Arial" w:hAnsi="Arial" w:cs="Arial"/>
          <w:b/>
          <w:color w:val="000000" w:themeColor="text1"/>
          <w:sz w:val="24"/>
          <w:szCs w:val="24"/>
        </w:rPr>
        <w:t xml:space="preserve">que </w:t>
      </w:r>
      <w:r w:rsidR="007332FB">
        <w:rPr>
          <w:rFonts w:ascii="Arial" w:hAnsi="Arial" w:cs="Arial"/>
          <w:b/>
          <w:color w:val="000000" w:themeColor="text1"/>
          <w:sz w:val="24"/>
          <w:szCs w:val="24"/>
        </w:rPr>
        <w:t xml:space="preserve">se </w:t>
      </w:r>
      <w:r w:rsidR="00AF79C7">
        <w:rPr>
          <w:rFonts w:ascii="Arial" w:hAnsi="Arial" w:cs="Arial"/>
          <w:b/>
          <w:color w:val="000000" w:themeColor="text1"/>
          <w:sz w:val="24"/>
          <w:szCs w:val="24"/>
        </w:rPr>
        <w:t>realice</w:t>
      </w:r>
      <w:r w:rsidR="007332F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03C77">
        <w:rPr>
          <w:rFonts w:ascii="Arial" w:hAnsi="Arial" w:cs="Arial"/>
          <w:b/>
          <w:color w:val="000000" w:themeColor="text1"/>
          <w:sz w:val="24"/>
          <w:szCs w:val="24"/>
        </w:rPr>
        <w:t>el</w:t>
      </w:r>
      <w:r w:rsidR="007332FB">
        <w:rPr>
          <w:rFonts w:ascii="Arial" w:hAnsi="Arial" w:cs="Arial"/>
          <w:b/>
          <w:color w:val="000000" w:themeColor="text1"/>
          <w:sz w:val="24"/>
          <w:szCs w:val="24"/>
        </w:rPr>
        <w:t xml:space="preserve"> aprovechamiento </w:t>
      </w:r>
      <w:r w:rsidR="00C73A97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="00C46B6E" w:rsidRPr="00F94506">
        <w:rPr>
          <w:rFonts w:ascii="Arial" w:hAnsi="Arial" w:cs="Arial"/>
          <w:b/>
          <w:color w:val="000000" w:themeColor="text1"/>
          <w:sz w:val="24"/>
          <w:szCs w:val="24"/>
        </w:rPr>
        <w:t xml:space="preserve"> residuos sólidos no peligrosos y se </w:t>
      </w:r>
      <w:r w:rsidR="009E64DE">
        <w:rPr>
          <w:rFonts w:ascii="Arial" w:hAnsi="Arial" w:cs="Arial"/>
          <w:b/>
          <w:color w:val="000000" w:themeColor="text1"/>
          <w:sz w:val="24"/>
          <w:szCs w:val="24"/>
        </w:rPr>
        <w:t>adoptan</w:t>
      </w:r>
      <w:r w:rsidR="00C46B6E" w:rsidRPr="00F94506">
        <w:rPr>
          <w:rFonts w:ascii="Arial" w:hAnsi="Arial" w:cs="Arial"/>
          <w:b/>
          <w:color w:val="000000" w:themeColor="text1"/>
          <w:sz w:val="24"/>
          <w:szCs w:val="24"/>
        </w:rPr>
        <w:t xml:space="preserve"> otras determinaciones</w:t>
      </w:r>
      <w:r w:rsidR="00C86D6C" w:rsidRPr="00F94506">
        <w:rPr>
          <w:rFonts w:ascii="Arial" w:hAnsi="Arial" w:cs="Arial"/>
          <w:b/>
          <w:color w:val="000000" w:themeColor="text1"/>
          <w:sz w:val="24"/>
          <w:szCs w:val="24"/>
        </w:rPr>
        <w:t>”</w:t>
      </w:r>
    </w:p>
    <w:p w14:paraId="361477B2" w14:textId="77777777" w:rsidR="00B93ED3" w:rsidRPr="00F94506" w:rsidRDefault="00B93ED3" w:rsidP="00D02EFD">
      <w:pPr>
        <w:pStyle w:val="Sinespaciad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15A505" w14:textId="3FD6E60A" w:rsidR="00F5233C" w:rsidRPr="00465A98" w:rsidRDefault="00E05F0A" w:rsidP="00D02EFD">
      <w:pPr>
        <w:pStyle w:val="Sinespaciado"/>
        <w:spacing w:line="276" w:lineRule="auto"/>
        <w:jc w:val="center"/>
        <w:rPr>
          <w:rFonts w:ascii="Arial" w:hAnsi="Arial" w:cs="Arial"/>
        </w:rPr>
      </w:pPr>
      <w:r w:rsidRPr="00F9450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22CB3CA" w14:textId="77777777" w:rsidR="00F5233C" w:rsidRPr="00465A98" w:rsidRDefault="00F5233C" w:rsidP="00F5233C">
      <w:pPr>
        <w:ind w:right="50"/>
        <w:jc w:val="center"/>
        <w:rPr>
          <w:rFonts w:ascii="Arial" w:hAnsi="Arial" w:cs="Arial"/>
          <w:b/>
        </w:rPr>
      </w:pPr>
      <w:r w:rsidRPr="00465A98">
        <w:rPr>
          <w:rFonts w:ascii="Arial" w:hAnsi="Arial" w:cs="Arial"/>
          <w:b/>
        </w:rPr>
        <w:t>EL PRESIDENTE DE LA REPÚBLICA DE COLOMBIA</w:t>
      </w:r>
    </w:p>
    <w:p w14:paraId="27FA0FF8" w14:textId="77777777" w:rsidR="00F5233C" w:rsidRPr="00465A98" w:rsidRDefault="00F5233C" w:rsidP="00F5233C">
      <w:pPr>
        <w:ind w:right="50"/>
        <w:jc w:val="center"/>
        <w:rPr>
          <w:rFonts w:ascii="Arial" w:hAnsi="Arial" w:cs="Arial"/>
        </w:rPr>
      </w:pPr>
    </w:p>
    <w:p w14:paraId="194ACB1A" w14:textId="77777777" w:rsidR="00F5233C" w:rsidRPr="00465A98" w:rsidRDefault="00F5233C" w:rsidP="00F5233C">
      <w:pPr>
        <w:ind w:right="50"/>
        <w:jc w:val="center"/>
        <w:rPr>
          <w:rFonts w:ascii="Arial" w:hAnsi="Arial" w:cs="Arial"/>
        </w:rPr>
      </w:pPr>
    </w:p>
    <w:p w14:paraId="73F495A3" w14:textId="79DC2F3E" w:rsidR="00F5233C" w:rsidRPr="00465A98" w:rsidRDefault="00C768F5" w:rsidP="00F5233C">
      <w:pPr>
        <w:jc w:val="center"/>
        <w:rPr>
          <w:rFonts w:ascii="Arial" w:hAnsi="Arial" w:cs="Arial"/>
          <w:lang w:val="es-ES_tradnl"/>
        </w:rPr>
      </w:pPr>
      <w:r w:rsidRPr="00465A98">
        <w:rPr>
          <w:rFonts w:ascii="Arial" w:hAnsi="Arial" w:cs="Arial"/>
          <w:lang w:val="es-ES_tradnl"/>
        </w:rPr>
        <w:t>En ejercicio de las facultades constitucionales y legales, en especial de las conferidas en el numeral 11 del artículo 189 de la Constitución Política, y</w:t>
      </w:r>
    </w:p>
    <w:p w14:paraId="091D9491" w14:textId="77777777" w:rsidR="00F5233C" w:rsidRPr="00465A98" w:rsidRDefault="00F5233C" w:rsidP="00F5233C">
      <w:pPr>
        <w:jc w:val="center"/>
        <w:rPr>
          <w:rFonts w:ascii="Arial" w:hAnsi="Arial" w:cs="Arial"/>
          <w:lang w:val="es-ES_tradnl"/>
        </w:rPr>
      </w:pPr>
    </w:p>
    <w:p w14:paraId="4ED92603" w14:textId="77777777" w:rsidR="00F5233C" w:rsidRPr="00465A98" w:rsidRDefault="00F5233C" w:rsidP="00F5233C">
      <w:pPr>
        <w:jc w:val="center"/>
        <w:rPr>
          <w:rFonts w:ascii="Arial" w:hAnsi="Arial" w:cs="Arial"/>
          <w:lang w:val="es-ES_tradnl"/>
        </w:rPr>
      </w:pPr>
    </w:p>
    <w:p w14:paraId="7B9428CA" w14:textId="6A0DF773" w:rsidR="00F5233C" w:rsidRPr="00465A98" w:rsidRDefault="00F5233C" w:rsidP="00F5233C">
      <w:pPr>
        <w:jc w:val="center"/>
        <w:rPr>
          <w:rFonts w:ascii="Arial" w:hAnsi="Arial" w:cs="Arial"/>
          <w:b/>
        </w:rPr>
      </w:pPr>
      <w:r w:rsidRPr="00465A98">
        <w:rPr>
          <w:rFonts w:ascii="Arial" w:hAnsi="Arial" w:cs="Arial"/>
          <w:b/>
        </w:rPr>
        <w:t>C</w:t>
      </w:r>
      <w:r w:rsidR="008B2E14" w:rsidRPr="00465A98">
        <w:rPr>
          <w:rFonts w:ascii="Arial" w:hAnsi="Arial" w:cs="Arial"/>
          <w:b/>
        </w:rPr>
        <w:t>ONSIDERANDO:</w:t>
      </w:r>
    </w:p>
    <w:p w14:paraId="52981509" w14:textId="77777777" w:rsidR="005F2E42" w:rsidRPr="00465A98" w:rsidRDefault="005F2E42" w:rsidP="00F5233C">
      <w:pPr>
        <w:jc w:val="both"/>
        <w:rPr>
          <w:rFonts w:ascii="Arial" w:hAnsi="Arial" w:cs="Arial"/>
        </w:rPr>
      </w:pPr>
    </w:p>
    <w:p w14:paraId="3DCFD990" w14:textId="207F8E20" w:rsidR="007269A2" w:rsidRPr="00465A98" w:rsidRDefault="007269A2" w:rsidP="007269A2">
      <w:pPr>
        <w:jc w:val="both"/>
        <w:rPr>
          <w:rFonts w:ascii="Arial" w:hAnsi="Arial" w:cs="Arial"/>
        </w:rPr>
      </w:pPr>
      <w:r w:rsidRPr="00465A98">
        <w:rPr>
          <w:rFonts w:ascii="Arial" w:hAnsi="Arial" w:cs="Arial"/>
        </w:rPr>
        <w:t>Que los artículos 79 y 80 de la Constitución Política consagran el derecho colectivo a gozar de un ambiente sano y el deber del Estado de proteger la diversidad e integridad del ambiente, planificar el manejo y aprovechamiento de los recursos naturales a fin de garantizar su desarrollo sostenible, su conservación, restauración o sustitución y prevenir los factores de deterioro ambiental</w:t>
      </w:r>
      <w:r w:rsidR="00034735">
        <w:rPr>
          <w:rFonts w:ascii="Arial" w:hAnsi="Arial" w:cs="Arial"/>
        </w:rPr>
        <w:t xml:space="preserve"> y</w:t>
      </w:r>
      <w:r w:rsidR="0098648B">
        <w:rPr>
          <w:rFonts w:ascii="Arial" w:hAnsi="Arial" w:cs="Arial"/>
        </w:rPr>
        <w:t xml:space="preserve"> </w:t>
      </w:r>
      <w:r w:rsidRPr="00465A98">
        <w:rPr>
          <w:rFonts w:ascii="Arial" w:hAnsi="Arial" w:cs="Arial"/>
        </w:rPr>
        <w:t>el numeral 8 del artículo 95 establece la obligación y derecho de todos de proteger los recursos culturales y naturales del país y velar por la conservación de un ambiente sano.</w:t>
      </w:r>
    </w:p>
    <w:p w14:paraId="1FEE3AB3" w14:textId="77777777" w:rsidR="00E07634" w:rsidRPr="00465A98" w:rsidRDefault="00E07634" w:rsidP="00E07634">
      <w:pPr>
        <w:jc w:val="both"/>
        <w:rPr>
          <w:rFonts w:ascii="Arial" w:hAnsi="Arial" w:cs="Arial"/>
        </w:rPr>
      </w:pPr>
    </w:p>
    <w:p w14:paraId="114EAF49" w14:textId="0C16F9AC" w:rsidR="00E07634" w:rsidRDefault="00E07634" w:rsidP="00E07634">
      <w:pPr>
        <w:jc w:val="both"/>
        <w:rPr>
          <w:rFonts w:ascii="Arial" w:hAnsi="Arial" w:cs="Arial"/>
        </w:rPr>
      </w:pPr>
      <w:r w:rsidRPr="00465A98">
        <w:rPr>
          <w:rFonts w:ascii="Arial" w:hAnsi="Arial" w:cs="Arial"/>
        </w:rPr>
        <w:t>Que</w:t>
      </w:r>
      <w:r w:rsidR="00C73A97" w:rsidRPr="00C73A97">
        <w:rPr>
          <w:rFonts w:ascii="Arial" w:hAnsi="Arial" w:cs="Arial"/>
        </w:rPr>
        <w:t xml:space="preserve"> </w:t>
      </w:r>
      <w:r w:rsidR="00C73A97" w:rsidRPr="00465A98">
        <w:rPr>
          <w:rFonts w:ascii="Arial" w:hAnsi="Arial" w:cs="Arial"/>
        </w:rPr>
        <w:t xml:space="preserve">mediante </w:t>
      </w:r>
      <w:r w:rsidRPr="00465A98">
        <w:rPr>
          <w:rFonts w:ascii="Arial" w:hAnsi="Arial" w:cs="Arial"/>
        </w:rPr>
        <w:t xml:space="preserve">la Ley 1950 de 2019, </w:t>
      </w:r>
      <w:r w:rsidR="004B2DED">
        <w:rPr>
          <w:rFonts w:ascii="Arial" w:hAnsi="Arial" w:cs="Arial"/>
        </w:rPr>
        <w:t>el Congreso de</w:t>
      </w:r>
      <w:r w:rsidRPr="00465A98">
        <w:rPr>
          <w:rFonts w:ascii="Arial" w:hAnsi="Arial" w:cs="Arial"/>
        </w:rPr>
        <w:t xml:space="preserve"> Colombia apr</w:t>
      </w:r>
      <w:r w:rsidR="00C73A97">
        <w:rPr>
          <w:rFonts w:ascii="Arial" w:hAnsi="Arial" w:cs="Arial"/>
        </w:rPr>
        <w:t>obó</w:t>
      </w:r>
      <w:r w:rsidRPr="00465A98">
        <w:rPr>
          <w:rFonts w:ascii="Arial" w:hAnsi="Arial" w:cs="Arial"/>
        </w:rPr>
        <w:t xml:space="preserve"> el «</w:t>
      </w:r>
      <w:r w:rsidRPr="00465A98">
        <w:rPr>
          <w:rFonts w:ascii="Arial" w:hAnsi="Arial" w:cs="Arial"/>
          <w:i/>
          <w:iCs/>
        </w:rPr>
        <w:t>Acuerdo sobre los términos de la adhesión de la república de Colombia a la convención de la organización para la cooperación y el desarrollo económicos</w:t>
      </w:r>
      <w:r w:rsidRPr="00465A98">
        <w:rPr>
          <w:rFonts w:ascii="Arial" w:hAnsi="Arial" w:cs="Arial"/>
        </w:rPr>
        <w:t>», suscrito en París, el 30 de mayo de 2018 y la «convención de la organización para la cooperación y el desarrollo económicos», hecha en París el 14 de diciembre de 1960. Según el ANEXO 1: Observaciones específicas sobre la aceptación de instrumentos jurídicos de la OCDE, de la ley mencionada, la República de Colombia acepta los instrumentos jurídicos vigentes</w:t>
      </w:r>
      <w:r w:rsidR="004371B1" w:rsidRPr="00465A98">
        <w:rPr>
          <w:rFonts w:ascii="Arial" w:hAnsi="Arial" w:cs="Arial"/>
        </w:rPr>
        <w:t xml:space="preserve"> para el </w:t>
      </w:r>
      <w:r w:rsidRPr="00465A98">
        <w:rPr>
          <w:rFonts w:ascii="Arial" w:hAnsi="Arial" w:cs="Arial"/>
        </w:rPr>
        <w:t xml:space="preserve"> momento</w:t>
      </w:r>
      <w:r w:rsidR="004371B1" w:rsidRPr="00465A98">
        <w:rPr>
          <w:rFonts w:ascii="Arial" w:hAnsi="Arial" w:cs="Arial"/>
        </w:rPr>
        <w:t xml:space="preserve"> en que  el</w:t>
      </w:r>
      <w:r w:rsidRPr="00465A98">
        <w:rPr>
          <w:rFonts w:ascii="Arial" w:hAnsi="Arial" w:cs="Arial"/>
        </w:rPr>
        <w:t xml:space="preserve"> Consejo de la OCDE </w:t>
      </w:r>
      <w:r w:rsidR="004371B1" w:rsidRPr="00465A98">
        <w:rPr>
          <w:rFonts w:ascii="Arial" w:hAnsi="Arial" w:cs="Arial"/>
        </w:rPr>
        <w:t xml:space="preserve">decide </w:t>
      </w:r>
      <w:r w:rsidRPr="00465A98">
        <w:rPr>
          <w:rFonts w:ascii="Arial" w:hAnsi="Arial" w:cs="Arial"/>
        </w:rPr>
        <w:t xml:space="preserve"> invitar a la República de Colombia a adherirse a la Convención, dentro </w:t>
      </w:r>
      <w:r w:rsidR="004371B1" w:rsidRPr="00465A98">
        <w:rPr>
          <w:rFonts w:ascii="Arial" w:hAnsi="Arial" w:cs="Arial"/>
        </w:rPr>
        <w:t>de estos acuerdos</w:t>
      </w:r>
      <w:r w:rsidRPr="00465A98">
        <w:rPr>
          <w:rFonts w:ascii="Arial" w:hAnsi="Arial" w:cs="Arial"/>
        </w:rPr>
        <w:t xml:space="preserve"> en materia de gestión de residuos, se encuentra </w:t>
      </w:r>
      <w:r w:rsidR="004371B1" w:rsidRPr="00465A98">
        <w:rPr>
          <w:rFonts w:ascii="Arial" w:hAnsi="Arial" w:cs="Arial"/>
        </w:rPr>
        <w:t xml:space="preserve">la </w:t>
      </w:r>
      <w:r w:rsidRPr="00465A98">
        <w:rPr>
          <w:rFonts w:ascii="Arial" w:hAnsi="Arial" w:cs="Arial"/>
        </w:rPr>
        <w:t>Recomendación del Consejo sobre la Gestión Ecológica de Residuos [C(2004) 100], en la nueva codificación OCDE: OECD/LEGAL/0329 – GESTIÓN ECOLÓGICA DE RESIDUOS.</w:t>
      </w:r>
    </w:p>
    <w:p w14:paraId="210047E0" w14:textId="77777777" w:rsidR="00A00D6F" w:rsidRDefault="00A00D6F" w:rsidP="00E07634">
      <w:pPr>
        <w:jc w:val="both"/>
        <w:rPr>
          <w:rFonts w:ascii="Arial" w:hAnsi="Arial" w:cs="Arial"/>
        </w:rPr>
      </w:pPr>
    </w:p>
    <w:p w14:paraId="5BA11132" w14:textId="04D9D8D3" w:rsidR="00185E20" w:rsidRDefault="00A00D6F" w:rsidP="00185E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185E20">
        <w:rPr>
          <w:rFonts w:ascii="Arial" w:hAnsi="Arial" w:cs="Arial"/>
        </w:rPr>
        <w:t xml:space="preserve">la Corte Constitucional </w:t>
      </w:r>
      <w:r w:rsidR="00D80D94">
        <w:rPr>
          <w:rFonts w:ascii="Arial" w:hAnsi="Arial" w:cs="Arial"/>
        </w:rPr>
        <w:t>mediante Sentencia</w:t>
      </w:r>
      <w:r>
        <w:rPr>
          <w:rFonts w:ascii="Arial" w:hAnsi="Arial" w:cs="Arial"/>
        </w:rPr>
        <w:t xml:space="preserve"> con radicado </w:t>
      </w:r>
      <w:r w:rsidR="00185E20">
        <w:rPr>
          <w:rFonts w:ascii="Arial" w:hAnsi="Arial" w:cs="Arial"/>
        </w:rPr>
        <w:t>C- 492 de 2019</w:t>
      </w:r>
      <w:r w:rsidR="00B6284E">
        <w:rPr>
          <w:rFonts w:ascii="Arial" w:hAnsi="Arial" w:cs="Arial"/>
        </w:rPr>
        <w:t>, declaró exequible la Ley 1950 de 2019,</w:t>
      </w:r>
      <w:r w:rsidR="00185E20">
        <w:rPr>
          <w:rFonts w:ascii="Arial" w:hAnsi="Arial" w:cs="Arial"/>
        </w:rPr>
        <w:t xml:space="preserve"> </w:t>
      </w:r>
      <w:r w:rsidR="000C30AE">
        <w:rPr>
          <w:rFonts w:ascii="Arial" w:hAnsi="Arial" w:cs="Arial"/>
        </w:rPr>
        <w:t xml:space="preserve">y </w:t>
      </w:r>
      <w:r w:rsidR="00185E20">
        <w:rPr>
          <w:rFonts w:ascii="Arial" w:hAnsi="Arial" w:cs="Arial"/>
        </w:rPr>
        <w:t>manifiesta:</w:t>
      </w:r>
    </w:p>
    <w:p w14:paraId="78FB2EB2" w14:textId="77777777" w:rsidR="00B6284E" w:rsidRDefault="00B6284E" w:rsidP="00185E20">
      <w:pPr>
        <w:jc w:val="both"/>
        <w:rPr>
          <w:rFonts w:ascii="Arial" w:hAnsi="Arial" w:cs="Arial"/>
        </w:rPr>
      </w:pPr>
    </w:p>
    <w:p w14:paraId="25F0CFEE" w14:textId="6540453D" w:rsidR="00B6284E" w:rsidRDefault="00B6284E" w:rsidP="00185E2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“(…) </w:t>
      </w:r>
      <w:r w:rsidRPr="005F7CF7">
        <w:rPr>
          <w:rFonts w:ascii="Arial" w:hAnsi="Arial" w:cs="Arial"/>
          <w:i/>
          <w:iCs/>
        </w:rPr>
        <w:t xml:space="preserve">La convención es de carácter general al no detallar con claridad el complejo ordenamiento jurídico que regula a la organización, ni da cuenta del entramado de instrumentos desarrollado en su marco, por lo que las obligaciones deben ser leídas a la luz del contenido del acuerdo sobre los términos de la adhesión. La referencia a los instrumentos legales concierne a todos aquellos instrumentos adoptados por la organización que componen el derecho interno como las regulaciones financieras, de </w:t>
      </w:r>
      <w:r w:rsidRPr="005F7CF7">
        <w:rPr>
          <w:rFonts w:ascii="Arial" w:hAnsi="Arial" w:cs="Arial"/>
          <w:i/>
          <w:iCs/>
        </w:rPr>
        <w:lastRenderedPageBreak/>
        <w:t>personas, de procedimientos y de gobernanza. Los instrumentos legales sustantivos corresponden a los que constan en la base de datos legal como las decisiones, recomendaciones, declaraciones, entendimientos y acuerdos.</w:t>
      </w:r>
      <w:r>
        <w:rPr>
          <w:rFonts w:ascii="Arial" w:hAnsi="Arial" w:cs="Arial"/>
          <w:i/>
          <w:iCs/>
        </w:rPr>
        <w:t>”</w:t>
      </w:r>
    </w:p>
    <w:p w14:paraId="4F07EE28" w14:textId="77777777" w:rsidR="00B6284E" w:rsidRDefault="00B6284E" w:rsidP="00185E20">
      <w:pPr>
        <w:jc w:val="both"/>
        <w:rPr>
          <w:rFonts w:ascii="Arial" w:hAnsi="Arial" w:cs="Arial"/>
          <w:i/>
          <w:iCs/>
        </w:rPr>
      </w:pPr>
    </w:p>
    <w:p w14:paraId="45611CD1" w14:textId="16F9B612" w:rsidR="00B6284E" w:rsidRPr="00A3759D" w:rsidRDefault="00B6284E" w:rsidP="009128D2">
      <w:pPr>
        <w:jc w:val="both"/>
        <w:rPr>
          <w:rFonts w:ascii="Arial" w:hAnsi="Arial" w:cs="Arial"/>
          <w:i/>
          <w:iCs/>
        </w:rPr>
      </w:pPr>
      <w:r w:rsidRPr="00DD3D00">
        <w:rPr>
          <w:rFonts w:ascii="Arial" w:hAnsi="Arial" w:cs="Arial"/>
        </w:rPr>
        <w:t xml:space="preserve">Que conforme </w:t>
      </w:r>
      <w:r w:rsidR="00E70531">
        <w:rPr>
          <w:rFonts w:ascii="Arial" w:hAnsi="Arial" w:cs="Arial"/>
        </w:rPr>
        <w:t>a</w:t>
      </w:r>
      <w:r w:rsidR="00841118">
        <w:rPr>
          <w:rFonts w:ascii="Arial" w:hAnsi="Arial" w:cs="Arial"/>
        </w:rPr>
        <w:t xml:space="preserve"> lo establecido en e</w:t>
      </w:r>
      <w:r w:rsidR="00E70531">
        <w:rPr>
          <w:rFonts w:ascii="Arial" w:hAnsi="Arial" w:cs="Arial"/>
        </w:rPr>
        <w:t>l Documento</w:t>
      </w:r>
      <w:r w:rsidR="00841118">
        <w:rPr>
          <w:rFonts w:ascii="Arial" w:hAnsi="Arial" w:cs="Arial"/>
        </w:rPr>
        <w:t xml:space="preserve"> Convención de la Organización para la Cooperación y el Desarrollo </w:t>
      </w:r>
      <w:r w:rsidR="00DD3D00">
        <w:rPr>
          <w:rFonts w:ascii="Arial" w:hAnsi="Arial" w:cs="Arial"/>
        </w:rPr>
        <w:t xml:space="preserve">Económico, </w:t>
      </w:r>
      <w:r w:rsidR="00402225">
        <w:rPr>
          <w:rFonts w:ascii="Arial" w:hAnsi="Arial" w:cs="Arial"/>
        </w:rPr>
        <w:t>Sección Instrumentos</w:t>
      </w:r>
      <w:r w:rsidR="00E70531">
        <w:rPr>
          <w:rFonts w:ascii="Arial" w:hAnsi="Arial" w:cs="Arial"/>
        </w:rPr>
        <w:t xml:space="preserve"> </w:t>
      </w:r>
      <w:r w:rsidR="009128D2">
        <w:rPr>
          <w:rFonts w:ascii="Arial" w:hAnsi="Arial" w:cs="Arial"/>
        </w:rPr>
        <w:t>Jurídicos de la OC</w:t>
      </w:r>
      <w:r w:rsidR="00A3759D">
        <w:rPr>
          <w:rFonts w:ascii="Arial" w:hAnsi="Arial" w:cs="Arial"/>
        </w:rPr>
        <w:t>D</w:t>
      </w:r>
      <w:r w:rsidR="009128D2">
        <w:rPr>
          <w:rFonts w:ascii="Arial" w:hAnsi="Arial" w:cs="Arial"/>
        </w:rPr>
        <w:t>E</w:t>
      </w:r>
      <w:r w:rsidR="00841118">
        <w:rPr>
          <w:rFonts w:ascii="Arial" w:hAnsi="Arial" w:cs="Arial"/>
        </w:rPr>
        <w:t>,</w:t>
      </w:r>
      <w:r w:rsidR="00A3759D">
        <w:rPr>
          <w:rFonts w:ascii="Arial" w:hAnsi="Arial" w:cs="Arial"/>
        </w:rPr>
        <w:t xml:space="preserve"> </w:t>
      </w:r>
      <w:r w:rsidR="00A3759D" w:rsidRPr="00DD3D00">
        <w:rPr>
          <w:rFonts w:ascii="Arial" w:hAnsi="Arial" w:cs="Arial"/>
          <w:i/>
          <w:iCs/>
        </w:rPr>
        <w:t>“</w:t>
      </w:r>
      <w:r w:rsidR="009128D2" w:rsidRPr="00DD3D00">
        <w:rPr>
          <w:rFonts w:ascii="Arial" w:hAnsi="Arial" w:cs="Arial"/>
          <w:i/>
          <w:iCs/>
        </w:rPr>
        <w:t>Desde la creación de la OCDE en 1961, se han desarrollado más de 500 instrumentos jurídicos en su marco.</w:t>
      </w:r>
      <w:r w:rsidR="00A3759D" w:rsidRPr="00DD3D00">
        <w:rPr>
          <w:rFonts w:ascii="Arial" w:hAnsi="Arial" w:cs="Arial"/>
          <w:i/>
          <w:iCs/>
        </w:rPr>
        <w:t xml:space="preserve"> </w:t>
      </w:r>
      <w:r w:rsidR="009128D2" w:rsidRPr="00DD3D00">
        <w:rPr>
          <w:rFonts w:ascii="Arial" w:hAnsi="Arial" w:cs="Arial"/>
          <w:i/>
          <w:iCs/>
        </w:rPr>
        <w:t>Estos incluyen actos de la OCDE (es decir, las decisiones y recomendaciones adoptadas por el Consejo de la</w:t>
      </w:r>
      <w:r w:rsidR="00A3759D" w:rsidRPr="00DD3D00">
        <w:rPr>
          <w:rFonts w:ascii="Arial" w:hAnsi="Arial" w:cs="Arial"/>
          <w:i/>
          <w:iCs/>
        </w:rPr>
        <w:t xml:space="preserve"> </w:t>
      </w:r>
      <w:r w:rsidR="009128D2" w:rsidRPr="00DD3D00">
        <w:rPr>
          <w:rFonts w:ascii="Arial" w:hAnsi="Arial" w:cs="Arial"/>
          <w:i/>
          <w:iCs/>
        </w:rPr>
        <w:t xml:space="preserve">OCDE de conformidad con el Convenio de la OCDE) </w:t>
      </w:r>
      <w:r w:rsidR="00A3759D" w:rsidRPr="00DD3D00">
        <w:rPr>
          <w:rFonts w:ascii="Arial" w:hAnsi="Arial" w:cs="Arial"/>
          <w:i/>
          <w:iCs/>
        </w:rPr>
        <w:t xml:space="preserve">(..) </w:t>
      </w:r>
      <w:r w:rsidR="009128D2" w:rsidRPr="00DD3D00">
        <w:rPr>
          <w:rFonts w:ascii="Arial" w:hAnsi="Arial" w:cs="Arial"/>
          <w:b/>
          <w:bCs/>
          <w:i/>
          <w:iCs/>
        </w:rPr>
        <w:t xml:space="preserve">Las Decisiones </w:t>
      </w:r>
      <w:r w:rsidR="009128D2" w:rsidRPr="00DD3D00">
        <w:rPr>
          <w:rFonts w:ascii="Arial" w:hAnsi="Arial" w:cs="Arial"/>
          <w:i/>
          <w:iCs/>
        </w:rPr>
        <w:t>son adoptadas por el Consejo y son jurídicamente vinculantes para todos los</w:t>
      </w:r>
      <w:r w:rsidR="00A3759D" w:rsidRPr="00DD3D00">
        <w:rPr>
          <w:rFonts w:ascii="Arial" w:hAnsi="Arial" w:cs="Arial"/>
          <w:i/>
          <w:iCs/>
        </w:rPr>
        <w:t xml:space="preserve"> </w:t>
      </w:r>
      <w:r w:rsidR="009128D2" w:rsidRPr="00DD3D00">
        <w:rPr>
          <w:rFonts w:ascii="Arial" w:hAnsi="Arial" w:cs="Arial"/>
          <w:i/>
          <w:iCs/>
        </w:rPr>
        <w:t>Miembros, excepto los que se abstengan en el momento de su adopción. Establecen derechos y</w:t>
      </w:r>
      <w:r w:rsidR="00A3759D" w:rsidRPr="00DD3D00">
        <w:rPr>
          <w:rFonts w:ascii="Arial" w:hAnsi="Arial" w:cs="Arial"/>
          <w:i/>
          <w:iCs/>
        </w:rPr>
        <w:t xml:space="preserve"> </w:t>
      </w:r>
      <w:r w:rsidR="009128D2" w:rsidRPr="00DD3D00">
        <w:rPr>
          <w:rFonts w:ascii="Arial" w:hAnsi="Arial" w:cs="Arial"/>
          <w:i/>
          <w:iCs/>
        </w:rPr>
        <w:t>obligaciones específicos y pueden contener mecanismos de supervisión.</w:t>
      </w:r>
      <w:r w:rsidR="00A3759D">
        <w:rPr>
          <w:rFonts w:ascii="Arial" w:hAnsi="Arial" w:cs="Arial"/>
          <w:i/>
          <w:iCs/>
        </w:rPr>
        <w:t xml:space="preserve"> </w:t>
      </w:r>
      <w:r w:rsidR="009128D2" w:rsidRPr="00DD3D00">
        <w:rPr>
          <w:rFonts w:ascii="Arial" w:hAnsi="Arial" w:cs="Arial"/>
          <w:b/>
          <w:bCs/>
          <w:i/>
          <w:iCs/>
        </w:rPr>
        <w:t xml:space="preserve">Las Recomendaciones </w:t>
      </w:r>
      <w:r w:rsidR="009128D2" w:rsidRPr="00DD3D00">
        <w:rPr>
          <w:rFonts w:ascii="Arial" w:hAnsi="Arial" w:cs="Arial"/>
          <w:i/>
          <w:iCs/>
        </w:rPr>
        <w:t>son adoptadas por el Consejo y no son jurídicamente vinculantes.</w:t>
      </w:r>
      <w:r w:rsidR="00A3759D" w:rsidRPr="00DD3D00">
        <w:rPr>
          <w:rFonts w:ascii="Arial" w:hAnsi="Arial" w:cs="Arial"/>
          <w:i/>
          <w:iCs/>
        </w:rPr>
        <w:t xml:space="preserve"> </w:t>
      </w:r>
      <w:r w:rsidR="009128D2" w:rsidRPr="00DD3D00">
        <w:rPr>
          <w:rFonts w:ascii="Arial" w:hAnsi="Arial" w:cs="Arial"/>
          <w:i/>
          <w:iCs/>
        </w:rPr>
        <w:t>Representan un compromiso político con los principios que contienen e implican la expectativa de que</w:t>
      </w:r>
      <w:r w:rsidR="00A3759D" w:rsidRPr="00DD3D00">
        <w:rPr>
          <w:rFonts w:ascii="Arial" w:hAnsi="Arial" w:cs="Arial"/>
          <w:i/>
          <w:iCs/>
        </w:rPr>
        <w:t xml:space="preserve"> </w:t>
      </w:r>
      <w:r w:rsidR="009128D2" w:rsidRPr="00DD3D00">
        <w:rPr>
          <w:rFonts w:ascii="Arial" w:hAnsi="Arial" w:cs="Arial"/>
          <w:i/>
          <w:iCs/>
        </w:rPr>
        <w:t>los Adherentes harán todo lo posible para implementarlos</w:t>
      </w:r>
      <w:r w:rsidR="00A3759D">
        <w:rPr>
          <w:rFonts w:ascii="Arial" w:hAnsi="Arial" w:cs="Arial"/>
          <w:i/>
          <w:iCs/>
        </w:rPr>
        <w:t xml:space="preserve"> (…)”</w:t>
      </w:r>
    </w:p>
    <w:p w14:paraId="21E6F892" w14:textId="04873AE3" w:rsidR="00E53DAA" w:rsidRPr="00465A98" w:rsidRDefault="0054107A" w:rsidP="00E07634">
      <w:pPr>
        <w:jc w:val="both"/>
        <w:rPr>
          <w:rFonts w:ascii="Arial" w:hAnsi="Arial" w:cs="Arial"/>
        </w:rPr>
      </w:pPr>
      <w:r w:rsidRPr="00465A98">
        <w:rPr>
          <w:rFonts w:ascii="Arial" w:hAnsi="Arial" w:cs="Arial"/>
        </w:rPr>
        <w:t>Que la Recomendación del Consejo sobre la Gestión Ecológica de Residuos [C(2004)100],</w:t>
      </w:r>
      <w:r w:rsidR="00263593">
        <w:rPr>
          <w:rFonts w:ascii="Arial" w:hAnsi="Arial" w:cs="Arial"/>
        </w:rPr>
        <w:t xml:space="preserve"> </w:t>
      </w:r>
      <w:r w:rsidR="00263593" w:rsidRPr="00263593">
        <w:rPr>
          <w:rFonts w:ascii="Arial" w:hAnsi="Arial" w:cs="Arial"/>
        </w:rPr>
        <w:t>nueva numeración OCDE/LEGAL/0329</w:t>
      </w:r>
      <w:r w:rsidRPr="00465A98">
        <w:rPr>
          <w:rFonts w:ascii="Arial" w:hAnsi="Arial" w:cs="Arial"/>
        </w:rPr>
        <w:t xml:space="preserve"> establece como uno de sus pilares  </w:t>
      </w:r>
      <w:r w:rsidR="00C5256A">
        <w:rPr>
          <w:rFonts w:ascii="Arial" w:hAnsi="Arial" w:cs="Arial"/>
        </w:rPr>
        <w:t xml:space="preserve"> la </w:t>
      </w:r>
      <w:r w:rsidRPr="00465A98">
        <w:rPr>
          <w:rFonts w:ascii="Arial" w:hAnsi="Arial" w:cs="Arial"/>
        </w:rPr>
        <w:t xml:space="preserve">implementación de un Sistema de Gestión Ambiental (SGA) específico para las instalaciones de gestión de residuos, el cual </w:t>
      </w:r>
      <w:r w:rsidR="00BF7646">
        <w:rPr>
          <w:rFonts w:ascii="Arial" w:hAnsi="Arial" w:cs="Arial"/>
        </w:rPr>
        <w:t xml:space="preserve">hace parte de </w:t>
      </w:r>
      <w:r w:rsidRPr="00465A98">
        <w:rPr>
          <w:rFonts w:ascii="Arial" w:hAnsi="Arial" w:cs="Arial"/>
        </w:rPr>
        <w:t xml:space="preserve">los denominados Estándares Básicos de </w:t>
      </w:r>
      <w:r w:rsidR="000B3BB3" w:rsidRPr="00465A98">
        <w:rPr>
          <w:rFonts w:ascii="Arial" w:hAnsi="Arial" w:cs="Arial"/>
        </w:rPr>
        <w:t>Desempeño EBD,</w:t>
      </w:r>
      <w:r w:rsidRPr="00465A98">
        <w:rPr>
          <w:rFonts w:ascii="Arial" w:hAnsi="Arial" w:cs="Arial"/>
        </w:rPr>
        <w:t>(</w:t>
      </w:r>
      <w:r w:rsidR="000B3BB3" w:rsidRPr="00465A98">
        <w:rPr>
          <w:rFonts w:ascii="Arial" w:hAnsi="Arial" w:cs="Arial"/>
        </w:rPr>
        <w:t xml:space="preserve">que por sus siglas en inglés </w:t>
      </w:r>
      <w:r w:rsidRPr="00465A98">
        <w:rPr>
          <w:rFonts w:ascii="Arial" w:hAnsi="Arial" w:cs="Arial"/>
        </w:rPr>
        <w:t>Core Performance Elements – CPEs</w:t>
      </w:r>
      <w:r w:rsidR="00E53DAA" w:rsidRPr="00465A98">
        <w:rPr>
          <w:rFonts w:ascii="Arial" w:hAnsi="Arial" w:cs="Arial"/>
        </w:rPr>
        <w:t>, listados a continuación:</w:t>
      </w:r>
    </w:p>
    <w:p w14:paraId="37EA39E5" w14:textId="77777777" w:rsidR="00E53DAA" w:rsidRPr="00465A98" w:rsidRDefault="00E53DAA" w:rsidP="00E07634">
      <w:pPr>
        <w:jc w:val="both"/>
        <w:rPr>
          <w:rFonts w:ascii="Arial" w:hAnsi="Arial" w:cs="Arial"/>
        </w:rPr>
      </w:pPr>
    </w:p>
    <w:p w14:paraId="668957F2" w14:textId="33979714" w:rsidR="00E53DAA" w:rsidRPr="00064DF8" w:rsidRDefault="00E53DAA" w:rsidP="00064DF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465A98">
        <w:rPr>
          <w:rFonts w:ascii="Arial" w:hAnsi="Arial" w:cs="Arial"/>
        </w:rPr>
        <w:t>La instalación debe contar con un Sistema de Gestión Ambiental (SGA) aplicable.</w:t>
      </w:r>
    </w:p>
    <w:p w14:paraId="35FD92D3" w14:textId="31924899" w:rsidR="00E53DAA" w:rsidRPr="00064DF8" w:rsidRDefault="00E53DAA" w:rsidP="00064DF8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465A98">
        <w:rPr>
          <w:rFonts w:ascii="Arial" w:hAnsi="Arial" w:cs="Arial"/>
        </w:rPr>
        <w:t>La instalación debe contar con un programa adecuado de monitoreo, registro e informes.</w:t>
      </w:r>
    </w:p>
    <w:p w14:paraId="32643323" w14:textId="2CB11C84" w:rsidR="0054107A" w:rsidRPr="00465A98" w:rsidRDefault="00E53DAA" w:rsidP="00D66FF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465A98">
        <w:rPr>
          <w:rFonts w:ascii="Arial" w:hAnsi="Arial" w:cs="Arial"/>
        </w:rPr>
        <w:t>La instalación debe tener un plan adecuado para el cierre y el post-cierre.</w:t>
      </w:r>
    </w:p>
    <w:p w14:paraId="406B6414" w14:textId="77777777" w:rsidR="008C2CF2" w:rsidRDefault="008C2CF2" w:rsidP="00465A98">
      <w:pPr>
        <w:pStyle w:val="Prrafodelista"/>
        <w:spacing w:after="0"/>
        <w:jc w:val="both"/>
        <w:rPr>
          <w:rFonts w:ascii="Arial" w:hAnsi="Arial" w:cs="Arial"/>
          <w:lang w:eastAsia="es-MX"/>
        </w:rPr>
      </w:pPr>
    </w:p>
    <w:p w14:paraId="4233C295" w14:textId="1FC8CDA3" w:rsidR="008C2CF2" w:rsidRPr="00465A98" w:rsidRDefault="008C2CF2" w:rsidP="00E07634">
      <w:pPr>
        <w:jc w:val="both"/>
        <w:rPr>
          <w:rFonts w:ascii="Arial" w:hAnsi="Arial" w:cs="Arial"/>
        </w:rPr>
      </w:pPr>
      <w:r w:rsidRPr="00465A98">
        <w:rPr>
          <w:rFonts w:ascii="Arial" w:hAnsi="Arial" w:cs="Arial"/>
        </w:rPr>
        <w:t>Que de acuerdo con lo establecido en el artículo 8 la Ley 1437 de 2011</w:t>
      </w:r>
      <w:r w:rsidR="00075272">
        <w:rPr>
          <w:rFonts w:ascii="Arial" w:hAnsi="Arial" w:cs="Arial"/>
        </w:rPr>
        <w:t>-</w:t>
      </w:r>
      <w:r w:rsidRPr="00465A98">
        <w:rPr>
          <w:rFonts w:ascii="Arial" w:hAnsi="Arial" w:cs="Arial"/>
        </w:rPr>
        <w:t xml:space="preserve"> Código de</w:t>
      </w:r>
      <w:r>
        <w:rPr>
          <w:rFonts w:ascii="Arial" w:hAnsi="Arial" w:cs="Arial"/>
        </w:rPr>
        <w:t xml:space="preserve"> </w:t>
      </w:r>
      <w:r w:rsidRPr="008C2CF2">
        <w:rPr>
          <w:rFonts w:ascii="Arial" w:hAnsi="Arial" w:cs="Arial"/>
        </w:rPr>
        <w:t>Procedimiento Administrativo y de lo Contencioso Administrativo, el proyecto de decreto fue</w:t>
      </w:r>
      <w:r>
        <w:rPr>
          <w:rFonts w:ascii="Arial" w:hAnsi="Arial" w:cs="Arial"/>
        </w:rPr>
        <w:t xml:space="preserve"> </w:t>
      </w:r>
      <w:r w:rsidRPr="008C2CF2">
        <w:rPr>
          <w:rFonts w:ascii="Arial" w:hAnsi="Arial" w:cs="Arial"/>
        </w:rPr>
        <w:t xml:space="preserve">sometido a consulta pública nacional desde el </w:t>
      </w:r>
      <w:r>
        <w:rPr>
          <w:rFonts w:ascii="Arial" w:hAnsi="Arial" w:cs="Arial"/>
        </w:rPr>
        <w:t>XX</w:t>
      </w:r>
      <w:r w:rsidRPr="008C2CF2">
        <w:rPr>
          <w:rFonts w:ascii="Arial" w:hAnsi="Arial" w:cs="Arial"/>
        </w:rPr>
        <w:t xml:space="preserve"> al </w:t>
      </w:r>
      <w:r>
        <w:rPr>
          <w:rFonts w:ascii="Arial" w:hAnsi="Arial" w:cs="Arial"/>
        </w:rPr>
        <w:t>XX</w:t>
      </w:r>
      <w:r w:rsidRPr="008C2CF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XX</w:t>
      </w:r>
      <w:r w:rsidRPr="008C2CF2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25</w:t>
      </w:r>
      <w:r w:rsidRPr="008C2CF2">
        <w:rPr>
          <w:rFonts w:ascii="Arial" w:hAnsi="Arial" w:cs="Arial"/>
        </w:rPr>
        <w:t>, en el sitio web del</w:t>
      </w:r>
      <w:r>
        <w:rPr>
          <w:rFonts w:ascii="Arial" w:hAnsi="Arial" w:cs="Arial"/>
        </w:rPr>
        <w:t xml:space="preserve"> </w:t>
      </w:r>
      <w:r w:rsidRPr="008C2CF2">
        <w:rPr>
          <w:rFonts w:ascii="Arial" w:hAnsi="Arial" w:cs="Arial"/>
        </w:rPr>
        <w:t xml:space="preserve">Ministerio de </w:t>
      </w:r>
      <w:r>
        <w:rPr>
          <w:rFonts w:ascii="Arial" w:hAnsi="Arial" w:cs="Arial"/>
        </w:rPr>
        <w:t>Ambiente y Desarrollo Sostenible</w:t>
      </w:r>
      <w:r w:rsidRPr="008C2CF2">
        <w:rPr>
          <w:rFonts w:ascii="Arial" w:hAnsi="Arial" w:cs="Arial"/>
        </w:rPr>
        <w:t>, con el fin de recibir comentarios y observaciones</w:t>
      </w:r>
      <w:r>
        <w:rPr>
          <w:rFonts w:ascii="Arial" w:hAnsi="Arial" w:cs="Arial"/>
        </w:rPr>
        <w:t xml:space="preserve"> </w:t>
      </w:r>
      <w:r w:rsidRPr="008C2CF2">
        <w:rPr>
          <w:rFonts w:ascii="Arial" w:hAnsi="Arial" w:cs="Arial"/>
        </w:rPr>
        <w:t>por parte de los interesados.</w:t>
      </w:r>
    </w:p>
    <w:p w14:paraId="7C1BEA11" w14:textId="77777777" w:rsidR="008C2CF2" w:rsidRPr="00465A98" w:rsidRDefault="008C2CF2" w:rsidP="00E07634">
      <w:pPr>
        <w:jc w:val="both"/>
        <w:rPr>
          <w:rFonts w:ascii="Arial" w:hAnsi="Arial" w:cs="Arial"/>
        </w:rPr>
      </w:pPr>
    </w:p>
    <w:p w14:paraId="016E4C1F" w14:textId="72A2555D" w:rsidR="00F5233C" w:rsidRPr="00465A98" w:rsidRDefault="00F5233C" w:rsidP="00F5233C">
      <w:pPr>
        <w:ind w:right="524"/>
        <w:jc w:val="both"/>
        <w:rPr>
          <w:rFonts w:ascii="Arial" w:hAnsi="Arial" w:cs="Arial"/>
        </w:rPr>
      </w:pPr>
      <w:r w:rsidRPr="00465A98">
        <w:rPr>
          <w:rFonts w:ascii="Arial" w:hAnsi="Arial" w:cs="Arial"/>
        </w:rPr>
        <w:t>En mérito de lo expuesto;</w:t>
      </w:r>
    </w:p>
    <w:p w14:paraId="770F6FDB" w14:textId="77777777" w:rsidR="00D53E14" w:rsidRPr="00465A98" w:rsidRDefault="00D53E14" w:rsidP="00F5233C">
      <w:pPr>
        <w:ind w:right="524"/>
        <w:jc w:val="both"/>
        <w:rPr>
          <w:rFonts w:ascii="Arial" w:hAnsi="Arial" w:cs="Arial"/>
        </w:rPr>
      </w:pPr>
    </w:p>
    <w:p w14:paraId="20205912" w14:textId="77777777" w:rsidR="00A2596B" w:rsidRPr="00465A98" w:rsidRDefault="00A2596B" w:rsidP="00F5233C">
      <w:pPr>
        <w:jc w:val="both"/>
        <w:rPr>
          <w:rFonts w:ascii="Arial" w:hAnsi="Arial" w:cs="Arial"/>
          <w:b/>
          <w:color w:val="A6A6A6"/>
        </w:rPr>
      </w:pPr>
    </w:p>
    <w:p w14:paraId="4AA92238" w14:textId="75859D22" w:rsidR="00F5233C" w:rsidRPr="00D2497D" w:rsidRDefault="00F5233C" w:rsidP="00653CF9">
      <w:pPr>
        <w:pStyle w:val="Ttulo4"/>
        <w:jc w:val="center"/>
        <w:rPr>
          <w:rFonts w:ascii="Arial" w:hAnsi="Arial" w:cs="Arial"/>
          <w:b/>
          <w:color w:val="auto"/>
          <w:lang w:val="pt-PT"/>
        </w:rPr>
      </w:pPr>
      <w:r w:rsidRPr="00D2497D">
        <w:rPr>
          <w:rFonts w:ascii="Arial" w:hAnsi="Arial" w:cs="Arial"/>
          <w:b/>
          <w:color w:val="auto"/>
          <w:lang w:val="pt-PT"/>
        </w:rPr>
        <w:t>D  E  C  R  E  T  A:</w:t>
      </w:r>
    </w:p>
    <w:p w14:paraId="2B7CF972" w14:textId="77777777" w:rsidR="00846F13" w:rsidRPr="00D2497D" w:rsidRDefault="00846F13" w:rsidP="00465A98">
      <w:pPr>
        <w:pStyle w:val="Textoindependiente2"/>
        <w:tabs>
          <w:tab w:val="left" w:pos="3515"/>
        </w:tabs>
        <w:ind w:right="-1"/>
        <w:jc w:val="left"/>
        <w:rPr>
          <w:rFonts w:ascii="Arial" w:hAnsi="Arial" w:cs="Arial"/>
          <w:b/>
          <w:lang w:val="pt-PT"/>
        </w:rPr>
      </w:pPr>
    </w:p>
    <w:p w14:paraId="03F913D9" w14:textId="0B97A7A8" w:rsidR="00086B09" w:rsidRPr="00465A98" w:rsidRDefault="00F842C1" w:rsidP="0022086B">
      <w:pPr>
        <w:jc w:val="both"/>
        <w:rPr>
          <w:rFonts w:ascii="Arial" w:hAnsi="Arial" w:cs="Arial"/>
          <w:lang w:val="es-ES_tradnl"/>
        </w:rPr>
      </w:pPr>
      <w:r w:rsidRPr="00D2497D">
        <w:rPr>
          <w:rFonts w:ascii="Arial" w:hAnsi="Arial" w:cs="Arial"/>
          <w:b/>
          <w:lang w:val="pt-PT"/>
        </w:rPr>
        <w:t>Artículo 1.</w:t>
      </w:r>
      <w:r w:rsidRPr="00D2497D">
        <w:rPr>
          <w:rFonts w:ascii="Arial" w:hAnsi="Arial" w:cs="Arial"/>
          <w:lang w:val="pt-PT"/>
        </w:rPr>
        <w:t xml:space="preserve"> </w:t>
      </w:r>
      <w:r w:rsidR="0022086B" w:rsidRPr="00465A98">
        <w:rPr>
          <w:rFonts w:ascii="Arial" w:hAnsi="Arial" w:cs="Arial"/>
          <w:lang w:val="es-ES_tradnl"/>
        </w:rPr>
        <w:t xml:space="preserve">Adicionar el Capítulo 15 </w:t>
      </w:r>
      <w:r w:rsidR="00D550E0" w:rsidRPr="00465A98">
        <w:rPr>
          <w:rFonts w:ascii="Arial" w:hAnsi="Arial" w:cs="Arial"/>
          <w:lang w:val="es-ES_tradnl"/>
        </w:rPr>
        <w:t xml:space="preserve">al Título 8 del Libro 2 </w:t>
      </w:r>
      <w:r w:rsidR="0022086B" w:rsidRPr="00465A98">
        <w:rPr>
          <w:rFonts w:ascii="Arial" w:hAnsi="Arial" w:cs="Arial"/>
          <w:lang w:val="es-ES_tradnl"/>
        </w:rPr>
        <w:t>del Decreto Único Reglamentario 1076 de 2015 del Sector Ambiente y Desarrollo Sostenible, el cual quedará así:</w:t>
      </w:r>
    </w:p>
    <w:p w14:paraId="61FF2DC1" w14:textId="77777777" w:rsidR="00086B09" w:rsidRPr="00465A98" w:rsidRDefault="00086B09" w:rsidP="00F842C1">
      <w:pPr>
        <w:jc w:val="both"/>
        <w:rPr>
          <w:rFonts w:ascii="Arial" w:hAnsi="Arial" w:cs="Arial"/>
          <w:lang w:val="es-ES_tradnl"/>
        </w:rPr>
      </w:pPr>
    </w:p>
    <w:p w14:paraId="176B4E94" w14:textId="7213992A" w:rsidR="00086B09" w:rsidRPr="00465A98" w:rsidRDefault="004573C7" w:rsidP="00465A98">
      <w:pPr>
        <w:jc w:val="center"/>
        <w:rPr>
          <w:rFonts w:ascii="Arial" w:hAnsi="Arial" w:cs="Arial"/>
          <w:b/>
          <w:bCs/>
          <w:lang w:val="es-ES_tradnl"/>
        </w:rPr>
      </w:pPr>
      <w:r w:rsidRPr="00465A98">
        <w:rPr>
          <w:rFonts w:ascii="Arial" w:hAnsi="Arial" w:cs="Arial"/>
          <w:lang w:val="es-ES_tradnl"/>
        </w:rPr>
        <w:t>“</w:t>
      </w:r>
      <w:r w:rsidR="00CA03B7" w:rsidRPr="00465A98">
        <w:rPr>
          <w:rFonts w:ascii="Arial" w:hAnsi="Arial" w:cs="Arial"/>
          <w:b/>
          <w:bCs/>
          <w:lang w:val="es-ES_tradnl"/>
        </w:rPr>
        <w:t>CAPÍTULO 15</w:t>
      </w:r>
    </w:p>
    <w:p w14:paraId="430160D7" w14:textId="77777777" w:rsidR="00883211" w:rsidRPr="00465A98" w:rsidRDefault="00883211" w:rsidP="00465A98">
      <w:pPr>
        <w:jc w:val="center"/>
        <w:rPr>
          <w:rFonts w:ascii="Arial" w:hAnsi="Arial" w:cs="Arial"/>
          <w:b/>
          <w:bCs/>
          <w:lang w:val="es-ES_tradnl"/>
        </w:rPr>
      </w:pPr>
    </w:p>
    <w:p w14:paraId="3464EC9F" w14:textId="2E4440F2" w:rsidR="00883211" w:rsidRPr="008C6650" w:rsidRDefault="00D80D94" w:rsidP="00465A98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SISTEMA DE GESTION </w:t>
      </w:r>
      <w:r w:rsidR="00064DF8">
        <w:rPr>
          <w:rFonts w:ascii="Arial" w:hAnsi="Arial" w:cs="Arial"/>
          <w:b/>
          <w:bCs/>
          <w:lang w:val="es-ES_tradnl"/>
        </w:rPr>
        <w:t xml:space="preserve">AMBIENTAL </w:t>
      </w:r>
      <w:r w:rsidR="00064DF8" w:rsidRPr="008C6650">
        <w:rPr>
          <w:rFonts w:ascii="Arial" w:hAnsi="Arial" w:cs="Arial"/>
          <w:b/>
          <w:bCs/>
          <w:lang w:val="es-ES_tradnl"/>
        </w:rPr>
        <w:t>PARA</w:t>
      </w:r>
      <w:r w:rsidR="00127263" w:rsidRPr="008C6650">
        <w:rPr>
          <w:rFonts w:ascii="Arial" w:hAnsi="Arial" w:cs="Arial"/>
          <w:b/>
          <w:bCs/>
          <w:lang w:val="es-ES_tradnl"/>
        </w:rPr>
        <w:t xml:space="preserve"> INSTALACIONES DE </w:t>
      </w:r>
      <w:r>
        <w:rPr>
          <w:rFonts w:ascii="Arial" w:hAnsi="Arial" w:cs="Arial"/>
          <w:b/>
          <w:bCs/>
          <w:lang w:val="es-ES_tradnl"/>
        </w:rPr>
        <w:t>APROVECHAMIENTO</w:t>
      </w:r>
      <w:r w:rsidR="00127263" w:rsidRPr="008C6650">
        <w:rPr>
          <w:rFonts w:ascii="Arial" w:hAnsi="Arial" w:cs="Arial"/>
          <w:b/>
          <w:bCs/>
          <w:lang w:val="es-ES_tradnl"/>
        </w:rPr>
        <w:t xml:space="preserve"> DE RESIDUOS NO PELIGROSOS</w:t>
      </w:r>
    </w:p>
    <w:p w14:paraId="3893179E" w14:textId="77777777" w:rsidR="00086B09" w:rsidRPr="008C6650" w:rsidRDefault="00086B09" w:rsidP="00165053">
      <w:pPr>
        <w:jc w:val="both"/>
        <w:rPr>
          <w:rFonts w:ascii="Arial" w:hAnsi="Arial" w:cs="Arial"/>
          <w:lang w:val="es-ES_tradnl"/>
        </w:rPr>
      </w:pPr>
    </w:p>
    <w:p w14:paraId="379EA66B" w14:textId="3DD7BEC4" w:rsidR="00F54FF4" w:rsidRDefault="00B32B61" w:rsidP="009F0A3C">
      <w:pPr>
        <w:jc w:val="both"/>
        <w:rPr>
          <w:rFonts w:ascii="Arial" w:hAnsi="Arial" w:cs="Arial"/>
          <w:lang w:val="es-ES_tradnl"/>
        </w:rPr>
      </w:pPr>
      <w:r w:rsidRPr="008C6650">
        <w:rPr>
          <w:rFonts w:ascii="Arial" w:hAnsi="Arial" w:cs="Arial"/>
          <w:b/>
          <w:lang w:val="es-ES_tradnl"/>
        </w:rPr>
        <w:t>Artículo 2.2.</w:t>
      </w:r>
      <w:r w:rsidR="00283AE2" w:rsidRPr="008C6650">
        <w:rPr>
          <w:rFonts w:ascii="Arial" w:hAnsi="Arial" w:cs="Arial"/>
          <w:b/>
          <w:lang w:val="es-ES_tradnl"/>
        </w:rPr>
        <w:t>8</w:t>
      </w:r>
      <w:r w:rsidR="00470B45" w:rsidRPr="008C6650">
        <w:rPr>
          <w:rFonts w:ascii="Arial" w:hAnsi="Arial" w:cs="Arial"/>
          <w:b/>
          <w:lang w:val="es-ES_tradnl"/>
        </w:rPr>
        <w:t xml:space="preserve">.15.1. </w:t>
      </w:r>
      <w:r w:rsidR="00F842C1" w:rsidRPr="008C6650">
        <w:rPr>
          <w:rFonts w:ascii="Arial" w:hAnsi="Arial" w:cs="Arial"/>
          <w:b/>
          <w:lang w:val="es-ES_tradnl"/>
        </w:rPr>
        <w:t>Objeto</w:t>
      </w:r>
      <w:r w:rsidR="009F0A3C">
        <w:rPr>
          <w:rFonts w:ascii="Arial" w:hAnsi="Arial" w:cs="Arial"/>
          <w:b/>
          <w:lang w:val="es-ES_tradnl"/>
        </w:rPr>
        <w:t xml:space="preserve"> y ámbito de aplicación.</w:t>
      </w:r>
      <w:r w:rsidR="00F842C1" w:rsidRPr="008C6650">
        <w:rPr>
          <w:rFonts w:ascii="Arial" w:hAnsi="Arial" w:cs="Arial"/>
          <w:lang w:val="es-ES_tradnl"/>
        </w:rPr>
        <w:t xml:space="preserve"> </w:t>
      </w:r>
      <w:r w:rsidR="009F0A3C" w:rsidRPr="009F0A3C">
        <w:rPr>
          <w:rFonts w:ascii="Arial" w:hAnsi="Arial" w:cs="Arial"/>
          <w:lang w:val="es-ES_tradnl"/>
        </w:rPr>
        <w:t xml:space="preserve">El presente capítulo tiene por objeto establecer </w:t>
      </w:r>
      <w:r w:rsidR="00D80D94">
        <w:rPr>
          <w:rFonts w:ascii="Arial" w:hAnsi="Arial" w:cs="Arial"/>
          <w:lang w:val="es-ES_tradnl"/>
        </w:rPr>
        <w:t xml:space="preserve">el </w:t>
      </w:r>
      <w:r w:rsidR="009F0A3C" w:rsidRPr="009F0A3C">
        <w:rPr>
          <w:rFonts w:ascii="Arial" w:hAnsi="Arial" w:cs="Arial"/>
          <w:lang w:val="es-ES_tradnl"/>
        </w:rPr>
        <w:t>Sistema de Gestión Ambiental (SGA).</w:t>
      </w:r>
      <w:r w:rsidR="009F0A3C">
        <w:rPr>
          <w:rFonts w:ascii="Arial" w:hAnsi="Arial" w:cs="Arial"/>
          <w:lang w:val="es-ES_tradnl"/>
        </w:rPr>
        <w:t xml:space="preserve"> </w:t>
      </w:r>
    </w:p>
    <w:p w14:paraId="3BD211FC" w14:textId="77777777" w:rsidR="00F54FF4" w:rsidRDefault="00F54FF4" w:rsidP="009F0A3C">
      <w:pPr>
        <w:jc w:val="both"/>
        <w:rPr>
          <w:rFonts w:ascii="Arial" w:hAnsi="Arial" w:cs="Arial"/>
          <w:lang w:val="es-ES_tradnl"/>
        </w:rPr>
      </w:pPr>
    </w:p>
    <w:p w14:paraId="7C9D61E2" w14:textId="206AC490" w:rsidR="00165053" w:rsidRPr="00165053" w:rsidRDefault="009F0A3C" w:rsidP="009F0A3C">
      <w:pPr>
        <w:jc w:val="both"/>
        <w:rPr>
          <w:rFonts w:ascii="Arial" w:hAnsi="Arial" w:cs="Arial"/>
          <w:lang w:val="es-ES_tradnl"/>
        </w:rPr>
      </w:pPr>
      <w:r w:rsidRPr="009F0A3C">
        <w:rPr>
          <w:rFonts w:ascii="Arial" w:hAnsi="Arial" w:cs="Arial"/>
          <w:lang w:val="es-ES_tradnl"/>
        </w:rPr>
        <w:t xml:space="preserve">Las disposiciones aquí contenidas </w:t>
      </w:r>
      <w:r w:rsidR="003417C0">
        <w:rPr>
          <w:rFonts w:ascii="Arial" w:hAnsi="Arial" w:cs="Arial"/>
          <w:lang w:val="es-ES_tradnl"/>
        </w:rPr>
        <w:t xml:space="preserve">se </w:t>
      </w:r>
      <w:r w:rsidRPr="009F0A3C">
        <w:rPr>
          <w:rFonts w:ascii="Arial" w:hAnsi="Arial" w:cs="Arial"/>
          <w:lang w:val="es-ES_tradnl"/>
        </w:rPr>
        <w:t xml:space="preserve">aplican </w:t>
      </w:r>
      <w:r w:rsidR="00064DF8" w:rsidRPr="009F0A3C">
        <w:rPr>
          <w:rFonts w:ascii="Arial" w:hAnsi="Arial" w:cs="Arial"/>
          <w:lang w:val="es-ES_tradnl"/>
        </w:rPr>
        <w:t>a las</w:t>
      </w:r>
      <w:r w:rsidRPr="009F0A3C">
        <w:rPr>
          <w:rFonts w:ascii="Arial" w:hAnsi="Arial" w:cs="Arial"/>
          <w:lang w:val="es-ES_tradnl"/>
        </w:rPr>
        <w:t xml:space="preserve"> personas naturales o jurídicas, públicas o privadas,</w:t>
      </w:r>
      <w:r w:rsidR="002F435B">
        <w:rPr>
          <w:rFonts w:ascii="Arial" w:hAnsi="Arial" w:cs="Arial"/>
          <w:lang w:val="es-ES_tradnl"/>
        </w:rPr>
        <w:t xml:space="preserve"> responsables de </w:t>
      </w:r>
      <w:r w:rsidR="003417C0">
        <w:rPr>
          <w:rFonts w:ascii="Arial" w:hAnsi="Arial" w:cs="Arial"/>
          <w:lang w:val="es-ES_tradnl"/>
        </w:rPr>
        <w:t xml:space="preserve">dichas </w:t>
      </w:r>
      <w:r w:rsidR="002F435B">
        <w:rPr>
          <w:rFonts w:ascii="Arial" w:hAnsi="Arial" w:cs="Arial"/>
          <w:lang w:val="es-ES_tradnl"/>
        </w:rPr>
        <w:t>instalaciones</w:t>
      </w:r>
      <w:r w:rsidRPr="009F0A3C">
        <w:rPr>
          <w:rFonts w:ascii="Arial" w:hAnsi="Arial" w:cs="Arial"/>
          <w:lang w:val="es-ES_tradnl"/>
        </w:rPr>
        <w:t xml:space="preserve"> que realicen actividades de </w:t>
      </w:r>
      <w:r w:rsidRPr="009F0A3C">
        <w:rPr>
          <w:rFonts w:ascii="Arial" w:hAnsi="Arial" w:cs="Arial"/>
          <w:lang w:val="es-ES_tradnl"/>
        </w:rPr>
        <w:lastRenderedPageBreak/>
        <w:t>almacenamiento y aprovechamiento de residuos sólidos no peligrosos en el territorio nacional.</w:t>
      </w:r>
    </w:p>
    <w:p w14:paraId="3E6E1968" w14:textId="77777777" w:rsidR="000B3BB3" w:rsidRDefault="000B3BB3" w:rsidP="00F842C1">
      <w:pPr>
        <w:jc w:val="both"/>
        <w:rPr>
          <w:rFonts w:ascii="Arial" w:hAnsi="Arial" w:cs="Arial"/>
          <w:b/>
          <w:bCs/>
        </w:rPr>
      </w:pPr>
    </w:p>
    <w:p w14:paraId="388C3A60" w14:textId="748C0BB9" w:rsidR="00E2690D" w:rsidRDefault="00374410" w:rsidP="00F842C1">
      <w:pPr>
        <w:jc w:val="both"/>
        <w:rPr>
          <w:rFonts w:ascii="Arial" w:hAnsi="Arial" w:cs="Arial"/>
        </w:rPr>
      </w:pPr>
      <w:r w:rsidRPr="00374410">
        <w:rPr>
          <w:rFonts w:ascii="Arial" w:hAnsi="Arial" w:cs="Arial"/>
          <w:b/>
          <w:bCs/>
        </w:rPr>
        <w:t xml:space="preserve">Parágrafo: </w:t>
      </w:r>
      <w:r w:rsidR="00044C56" w:rsidRPr="00044C56">
        <w:rPr>
          <w:rFonts w:ascii="Arial" w:hAnsi="Arial" w:cs="Arial"/>
        </w:rPr>
        <w:t xml:space="preserve">Se exceptúan del cumplimiento de lo dispuesto en el presente </w:t>
      </w:r>
      <w:r w:rsidR="00064DF8" w:rsidRPr="00044C56">
        <w:rPr>
          <w:rFonts w:ascii="Arial" w:hAnsi="Arial" w:cs="Arial"/>
        </w:rPr>
        <w:t>capítulo</w:t>
      </w:r>
      <w:r w:rsidR="00064DF8">
        <w:rPr>
          <w:rFonts w:ascii="Arial" w:hAnsi="Arial" w:cs="Arial"/>
        </w:rPr>
        <w:t>:</w:t>
      </w:r>
    </w:p>
    <w:p w14:paraId="722483F4" w14:textId="77777777" w:rsidR="004503F1" w:rsidRDefault="004503F1" w:rsidP="00F842C1">
      <w:pPr>
        <w:jc w:val="both"/>
        <w:rPr>
          <w:rFonts w:ascii="Arial" w:hAnsi="Arial" w:cs="Arial"/>
        </w:rPr>
      </w:pPr>
    </w:p>
    <w:p w14:paraId="3D0AC9B4" w14:textId="4EF80F71" w:rsidR="00E2690D" w:rsidRDefault="00EA4F9C" w:rsidP="00E2690D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p</w:t>
      </w:r>
      <w:r w:rsidR="00CE209D">
        <w:rPr>
          <w:rFonts w:ascii="Arial" w:hAnsi="Arial" w:cs="Arial"/>
        </w:rPr>
        <w:t xml:space="preserve">ersonas naturales o jurídicas </w:t>
      </w:r>
      <w:r w:rsidR="00C80C9F">
        <w:rPr>
          <w:rFonts w:ascii="Arial" w:hAnsi="Arial" w:cs="Arial"/>
        </w:rPr>
        <w:t>responsables de l</w:t>
      </w:r>
      <w:r w:rsidR="00E2690D">
        <w:rPr>
          <w:rFonts w:ascii="Arial" w:hAnsi="Arial" w:cs="Arial"/>
        </w:rPr>
        <w:t>os proyectos,</w:t>
      </w:r>
      <w:r w:rsidR="00F10DC7">
        <w:rPr>
          <w:rFonts w:ascii="Arial" w:hAnsi="Arial" w:cs="Arial"/>
        </w:rPr>
        <w:t xml:space="preserve"> </w:t>
      </w:r>
      <w:r w:rsidR="00E2690D">
        <w:rPr>
          <w:rFonts w:ascii="Arial" w:hAnsi="Arial" w:cs="Arial"/>
        </w:rPr>
        <w:t>obras o actividades de gestión de residuos</w:t>
      </w:r>
      <w:r w:rsidR="00590602">
        <w:rPr>
          <w:rFonts w:ascii="Arial" w:hAnsi="Arial" w:cs="Arial"/>
        </w:rPr>
        <w:t xml:space="preserve"> </w:t>
      </w:r>
      <w:r w:rsidR="00D13FF8">
        <w:rPr>
          <w:rFonts w:ascii="Arial" w:hAnsi="Arial" w:cs="Arial"/>
        </w:rPr>
        <w:t xml:space="preserve">sólidos </w:t>
      </w:r>
      <w:r w:rsidR="00590602">
        <w:rPr>
          <w:rFonts w:ascii="Arial" w:hAnsi="Arial" w:cs="Arial"/>
        </w:rPr>
        <w:t>no peligrosos</w:t>
      </w:r>
      <w:r w:rsidR="00E2690D">
        <w:rPr>
          <w:rFonts w:ascii="Arial" w:hAnsi="Arial" w:cs="Arial"/>
        </w:rPr>
        <w:t xml:space="preserve"> </w:t>
      </w:r>
      <w:r w:rsidR="00F10DC7">
        <w:rPr>
          <w:rFonts w:ascii="Arial" w:hAnsi="Arial" w:cs="Arial"/>
        </w:rPr>
        <w:t>que requieran licencia ambiental.</w:t>
      </w:r>
    </w:p>
    <w:p w14:paraId="66B091A1" w14:textId="34A455B8" w:rsidR="00F842C1" w:rsidRPr="00AC38BA" w:rsidRDefault="00EA4F9C" w:rsidP="00F842C1">
      <w:pPr>
        <w:pStyle w:val="Prrafodelista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</w:t>
      </w:r>
      <w:r w:rsidR="00044C56" w:rsidRPr="00E2690D">
        <w:rPr>
          <w:rFonts w:ascii="Arial" w:hAnsi="Arial" w:cs="Arial"/>
        </w:rPr>
        <w:t>Organizaciones de Recicladores de Oficio (ORO) mientras se encuentren dentro del proceso de regularización previsto en el Decreto 1381 de 2024, o la norma que lo modifique o sustituya. Una vez finalizado dicho proceso y obtenida su condición de prestadores</w:t>
      </w:r>
      <w:r w:rsidR="00B102AB">
        <w:rPr>
          <w:rFonts w:ascii="Arial" w:hAnsi="Arial" w:cs="Arial"/>
        </w:rPr>
        <w:t xml:space="preserve"> del servicio de aseo</w:t>
      </w:r>
      <w:r w:rsidR="00044C56" w:rsidRPr="00E2690D">
        <w:rPr>
          <w:rFonts w:ascii="Arial" w:hAnsi="Arial" w:cs="Arial"/>
        </w:rPr>
        <w:t xml:space="preserve"> formalizados, estas organizaciones </w:t>
      </w:r>
      <w:r w:rsidR="00044C56" w:rsidRPr="00064DF8">
        <w:rPr>
          <w:rFonts w:ascii="Arial" w:hAnsi="Arial" w:cs="Arial"/>
        </w:rPr>
        <w:t xml:space="preserve">deberán </w:t>
      </w:r>
      <w:r w:rsidR="00206873" w:rsidRPr="00064DF8">
        <w:rPr>
          <w:rFonts w:ascii="Arial" w:hAnsi="Arial" w:cs="Arial"/>
        </w:rPr>
        <w:t xml:space="preserve">cumplir </w:t>
      </w:r>
      <w:r w:rsidR="00044C56" w:rsidRPr="00064DF8">
        <w:rPr>
          <w:rFonts w:ascii="Arial" w:hAnsi="Arial" w:cs="Arial"/>
        </w:rPr>
        <w:t>con</w:t>
      </w:r>
      <w:r w:rsidR="00044C56" w:rsidRPr="00E26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Sistema de Gestión Ambiental, </w:t>
      </w:r>
      <w:r w:rsidR="00B102AB">
        <w:rPr>
          <w:rFonts w:ascii="Arial" w:hAnsi="Arial" w:cs="Arial"/>
        </w:rPr>
        <w:t xml:space="preserve">además de </w:t>
      </w:r>
      <w:r w:rsidR="00044C56" w:rsidRPr="00E2690D">
        <w:rPr>
          <w:rFonts w:ascii="Arial" w:hAnsi="Arial" w:cs="Arial"/>
        </w:rPr>
        <w:t>los requisitos de operación que les sean aplicables en su régimen especial.</w:t>
      </w:r>
      <w:r w:rsidR="00C37A33" w:rsidRPr="00E2690D">
        <w:rPr>
          <w:rFonts w:ascii="Arial" w:hAnsi="Arial" w:cs="Arial"/>
        </w:rPr>
        <w:t xml:space="preserve"> </w:t>
      </w:r>
    </w:p>
    <w:p w14:paraId="194139A0" w14:textId="3FDCCE58" w:rsidR="0084753B" w:rsidRPr="00465A98" w:rsidRDefault="0084753B" w:rsidP="00F842C1">
      <w:pPr>
        <w:jc w:val="both"/>
        <w:rPr>
          <w:rFonts w:ascii="Arial" w:hAnsi="Arial" w:cs="Arial"/>
        </w:rPr>
      </w:pPr>
      <w:r w:rsidRPr="00465A98">
        <w:rPr>
          <w:rFonts w:ascii="Arial" w:hAnsi="Arial" w:cs="Arial"/>
          <w:b/>
          <w:bCs/>
        </w:rPr>
        <w:t xml:space="preserve">Artículo </w:t>
      </w:r>
      <w:r w:rsidR="0089303D" w:rsidRPr="00465A98">
        <w:rPr>
          <w:rFonts w:ascii="Arial" w:hAnsi="Arial" w:cs="Arial"/>
          <w:b/>
          <w:lang w:val="es-ES_tradnl"/>
        </w:rPr>
        <w:t>2.2.8.15.</w:t>
      </w:r>
      <w:r w:rsidR="00833438">
        <w:rPr>
          <w:rFonts w:ascii="Arial" w:hAnsi="Arial" w:cs="Arial"/>
          <w:b/>
          <w:bCs/>
        </w:rPr>
        <w:t>2</w:t>
      </w:r>
      <w:r w:rsidRPr="00465A98">
        <w:rPr>
          <w:rFonts w:ascii="Arial" w:hAnsi="Arial" w:cs="Arial"/>
          <w:b/>
          <w:bCs/>
        </w:rPr>
        <w:t>. Definiciones:</w:t>
      </w:r>
      <w:r w:rsidRPr="00465A98">
        <w:rPr>
          <w:rFonts w:ascii="Arial" w:hAnsi="Arial" w:cs="Arial"/>
        </w:rPr>
        <w:t xml:space="preserve"> Para efectos de la aplicación del presente </w:t>
      </w:r>
      <w:r w:rsidR="00F64408">
        <w:rPr>
          <w:rFonts w:ascii="Arial" w:hAnsi="Arial" w:cs="Arial"/>
        </w:rPr>
        <w:t>capítulo</w:t>
      </w:r>
      <w:r w:rsidRPr="00465A98">
        <w:rPr>
          <w:rFonts w:ascii="Arial" w:hAnsi="Arial" w:cs="Arial"/>
        </w:rPr>
        <w:t xml:space="preserve">, se </w:t>
      </w:r>
      <w:r w:rsidR="00E23821">
        <w:rPr>
          <w:rFonts w:ascii="Arial" w:hAnsi="Arial" w:cs="Arial"/>
        </w:rPr>
        <w:t>adoptan</w:t>
      </w:r>
      <w:r w:rsidRPr="00465A98">
        <w:rPr>
          <w:rFonts w:ascii="Arial" w:hAnsi="Arial" w:cs="Arial"/>
        </w:rPr>
        <w:t xml:space="preserve"> las siguientes definiciones:</w:t>
      </w:r>
    </w:p>
    <w:p w14:paraId="2482B1B5" w14:textId="77777777" w:rsidR="00B614E8" w:rsidRPr="00465A98" w:rsidRDefault="00B614E8" w:rsidP="00F842C1">
      <w:pPr>
        <w:jc w:val="both"/>
        <w:rPr>
          <w:rFonts w:ascii="Arial" w:hAnsi="Arial" w:cs="Arial"/>
          <w:b/>
          <w:bCs/>
        </w:rPr>
      </w:pPr>
    </w:p>
    <w:p w14:paraId="430FB5C8" w14:textId="1F793988" w:rsidR="00564161" w:rsidRPr="00465A98" w:rsidRDefault="00B614E8" w:rsidP="00F21F5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6B606E">
        <w:rPr>
          <w:rFonts w:ascii="Arial" w:hAnsi="Arial" w:cs="Arial"/>
          <w:b/>
          <w:bCs/>
        </w:rPr>
        <w:t>Aprovechamiento</w:t>
      </w:r>
      <w:r w:rsidR="005B7F24">
        <w:rPr>
          <w:rFonts w:ascii="Arial" w:hAnsi="Arial" w:cs="Arial"/>
          <w:b/>
          <w:bCs/>
        </w:rPr>
        <w:t xml:space="preserve"> en el marco de la economía circular</w:t>
      </w:r>
      <w:r w:rsidRPr="006B606E">
        <w:rPr>
          <w:rFonts w:ascii="Arial" w:hAnsi="Arial" w:cs="Arial"/>
          <w:b/>
          <w:bCs/>
        </w:rPr>
        <w:t xml:space="preserve">: </w:t>
      </w:r>
      <w:r w:rsidR="00EA4F9C">
        <w:rPr>
          <w:rFonts w:ascii="Arial" w:hAnsi="Arial" w:cs="Arial"/>
        </w:rPr>
        <w:t>P</w:t>
      </w:r>
      <w:r w:rsidRPr="006B606E">
        <w:rPr>
          <w:rFonts w:ascii="Arial" w:hAnsi="Arial" w:cs="Arial"/>
        </w:rPr>
        <w:t>rocesos biológicos, físicos, o químicos, mediante los cuales los residuos se recuperan con el fin de reincorporarlos al ciclo económico y productivo para la generación de beneficios sanitarios, ambientales, sociales y económicos</w:t>
      </w:r>
      <w:r w:rsidR="005B7F24">
        <w:rPr>
          <w:rFonts w:ascii="Arial" w:hAnsi="Arial" w:cs="Arial"/>
        </w:rPr>
        <w:t>.</w:t>
      </w:r>
      <w:r w:rsidR="003F5B35">
        <w:rPr>
          <w:rFonts w:ascii="Arial" w:hAnsi="Arial" w:cs="Arial"/>
        </w:rPr>
        <w:t xml:space="preserve"> </w:t>
      </w:r>
    </w:p>
    <w:p w14:paraId="429E5F00" w14:textId="3BAAA77A" w:rsidR="008274F6" w:rsidRPr="00C4067E" w:rsidRDefault="008274F6" w:rsidP="00F21F5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C4067E">
        <w:rPr>
          <w:rFonts w:ascii="Arial" w:hAnsi="Arial" w:cs="Arial"/>
          <w:b/>
          <w:bCs/>
        </w:rPr>
        <w:t xml:space="preserve">Aspectos Ambientales: </w:t>
      </w:r>
      <w:r w:rsidR="00386080" w:rsidRPr="00C4067E">
        <w:rPr>
          <w:rFonts w:ascii="Arial" w:hAnsi="Arial" w:cs="Arial"/>
        </w:rPr>
        <w:t>E</w:t>
      </w:r>
      <w:r w:rsidR="004460E4" w:rsidRPr="00C4067E">
        <w:rPr>
          <w:rFonts w:ascii="Arial" w:hAnsi="Arial" w:cs="Arial"/>
        </w:rPr>
        <w:t>lemento</w:t>
      </w:r>
      <w:r w:rsidR="00064DF8">
        <w:rPr>
          <w:rFonts w:ascii="Arial" w:hAnsi="Arial" w:cs="Arial"/>
        </w:rPr>
        <w:t xml:space="preserve"> </w:t>
      </w:r>
      <w:r w:rsidR="004460E4" w:rsidRPr="00C4067E">
        <w:rPr>
          <w:rFonts w:ascii="Arial" w:hAnsi="Arial" w:cs="Arial"/>
        </w:rPr>
        <w:t>de las actividades, productos o servicios de una organización que interactúa o puede interactuar con el ambiente</w:t>
      </w:r>
      <w:r w:rsidR="00A82131" w:rsidRPr="00C4067E">
        <w:rPr>
          <w:rFonts w:ascii="Arial" w:hAnsi="Arial" w:cs="Arial"/>
        </w:rPr>
        <w:t>.</w:t>
      </w:r>
    </w:p>
    <w:p w14:paraId="2A94C374" w14:textId="77777777" w:rsidR="00D13FF8" w:rsidRDefault="00D13FF8" w:rsidP="00F21F56">
      <w:pPr>
        <w:pStyle w:val="Prrafodelista"/>
        <w:ind w:hanging="360"/>
        <w:jc w:val="both"/>
        <w:rPr>
          <w:rFonts w:ascii="Arial" w:hAnsi="Arial" w:cs="Arial"/>
          <w:b/>
          <w:bCs/>
        </w:rPr>
      </w:pPr>
    </w:p>
    <w:p w14:paraId="6E62F676" w14:textId="71F091D9" w:rsidR="00564161" w:rsidRPr="00EA4F9C" w:rsidRDefault="00D13FF8" w:rsidP="00F21F56">
      <w:pPr>
        <w:pStyle w:val="Prrafodelista"/>
        <w:ind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517192" w:rsidRPr="00EA4F9C">
        <w:rPr>
          <w:rFonts w:ascii="Arial" w:hAnsi="Arial" w:cs="Arial"/>
          <w:b/>
          <w:bCs/>
        </w:rPr>
        <w:t xml:space="preserve">Instalación: </w:t>
      </w:r>
      <w:r w:rsidR="00517192" w:rsidRPr="00EA4F9C">
        <w:rPr>
          <w:rFonts w:ascii="Arial" w:hAnsi="Arial" w:cs="Arial"/>
        </w:rPr>
        <w:t xml:space="preserve">Espacio físico delimitado donde se realiza de manera permanente, transitoria o habitual, el almacenamiento </w:t>
      </w:r>
      <w:r w:rsidR="00F7753D" w:rsidRPr="00EA4F9C">
        <w:rPr>
          <w:rFonts w:ascii="Arial" w:hAnsi="Arial" w:cs="Arial"/>
        </w:rPr>
        <w:t>y</w:t>
      </w:r>
      <w:r w:rsidR="00517192" w:rsidRPr="00EA4F9C">
        <w:rPr>
          <w:rFonts w:ascii="Arial" w:hAnsi="Arial" w:cs="Arial"/>
        </w:rPr>
        <w:t xml:space="preserve"> aprovechamiento de residuos</w:t>
      </w:r>
      <w:r w:rsidR="00CD4E5B" w:rsidRPr="00EA4F9C">
        <w:rPr>
          <w:rFonts w:ascii="Arial" w:hAnsi="Arial" w:cs="Arial"/>
        </w:rPr>
        <w:t xml:space="preserve"> sólidos no peligrosos</w:t>
      </w:r>
      <w:r w:rsidR="00517192" w:rsidRPr="00EA4F9C">
        <w:rPr>
          <w:rFonts w:ascii="Arial" w:hAnsi="Arial" w:cs="Arial"/>
        </w:rPr>
        <w:t xml:space="preserve">. </w:t>
      </w:r>
    </w:p>
    <w:p w14:paraId="4A78A2B0" w14:textId="6F6A3D9F" w:rsidR="00064DF8" w:rsidRDefault="00D13FF8" w:rsidP="00F21F56">
      <w:pPr>
        <w:tabs>
          <w:tab w:val="left" w:pos="284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</w:t>
      </w:r>
      <w:r w:rsidR="00F21F56">
        <w:rPr>
          <w:rFonts w:ascii="Arial" w:hAnsi="Arial" w:cs="Arial"/>
          <w:b/>
          <w:bCs/>
        </w:rPr>
        <w:t xml:space="preserve">  </w:t>
      </w:r>
      <w:r w:rsidR="00EF0C08" w:rsidRPr="00BE34E6">
        <w:rPr>
          <w:rFonts w:ascii="Arial" w:hAnsi="Arial" w:cs="Arial"/>
          <w:b/>
          <w:bCs/>
        </w:rPr>
        <w:t>Implementación del (SGA):</w:t>
      </w:r>
      <w:r w:rsidR="00187017" w:rsidRPr="00937EC9">
        <w:rPr>
          <w:rFonts w:ascii="Arial" w:hAnsi="Arial" w:cs="Arial"/>
          <w:b/>
          <w:bCs/>
        </w:rPr>
        <w:t xml:space="preserve"> </w:t>
      </w:r>
      <w:r w:rsidR="00A0678F" w:rsidRPr="00937EC9">
        <w:rPr>
          <w:rFonts w:ascii="Arial" w:hAnsi="Arial" w:cs="Arial"/>
        </w:rPr>
        <w:t xml:space="preserve">Ejecución efectiva y continua del Sistema de Gestión Ambiental formulado, mediante </w:t>
      </w:r>
      <w:r w:rsidR="007321A6">
        <w:rPr>
          <w:rFonts w:ascii="Arial" w:hAnsi="Arial" w:cs="Arial"/>
        </w:rPr>
        <w:t xml:space="preserve">el </w:t>
      </w:r>
      <w:r w:rsidR="00064DF8">
        <w:rPr>
          <w:rFonts w:ascii="Arial" w:hAnsi="Arial" w:cs="Arial"/>
        </w:rPr>
        <w:t xml:space="preserve">desarrollo </w:t>
      </w:r>
      <w:r w:rsidR="00064DF8" w:rsidRPr="00937EC9">
        <w:rPr>
          <w:rFonts w:ascii="Arial" w:hAnsi="Arial" w:cs="Arial"/>
        </w:rPr>
        <w:t>de</w:t>
      </w:r>
      <w:r w:rsidR="00A0678F" w:rsidRPr="00937EC9">
        <w:rPr>
          <w:rFonts w:ascii="Arial" w:hAnsi="Arial" w:cs="Arial"/>
        </w:rPr>
        <w:t xml:space="preserve"> sus </w:t>
      </w:r>
      <w:r w:rsidR="00CD4728">
        <w:rPr>
          <w:rFonts w:ascii="Arial" w:hAnsi="Arial" w:cs="Arial"/>
        </w:rPr>
        <w:t>compromisos</w:t>
      </w:r>
      <w:r w:rsidR="00A0678F" w:rsidRPr="00937EC9">
        <w:rPr>
          <w:rFonts w:ascii="Arial" w:hAnsi="Arial" w:cs="Arial"/>
        </w:rPr>
        <w:t>, programas, procedimientos, controles operacionales, seguimiento y acciones de mejora, en las actividades de la empresa.</w:t>
      </w:r>
    </w:p>
    <w:p w14:paraId="319ED184" w14:textId="77777777" w:rsidR="00064DF8" w:rsidRDefault="00064DF8" w:rsidP="00F21F56">
      <w:pPr>
        <w:tabs>
          <w:tab w:val="left" w:pos="284"/>
        </w:tabs>
        <w:ind w:left="720" w:hanging="360"/>
        <w:jc w:val="both"/>
        <w:rPr>
          <w:rFonts w:ascii="Arial" w:hAnsi="Arial" w:cs="Arial"/>
          <w:b/>
          <w:bCs/>
          <w:lang w:eastAsia="ja-JP"/>
        </w:rPr>
      </w:pPr>
    </w:p>
    <w:p w14:paraId="3D1A8685" w14:textId="59FB5229" w:rsidR="00CB498A" w:rsidRDefault="005F7CF7" w:rsidP="00F21F56">
      <w:pPr>
        <w:tabs>
          <w:tab w:val="left" w:pos="284"/>
        </w:tabs>
        <w:ind w:left="720" w:hanging="360"/>
        <w:jc w:val="both"/>
        <w:rPr>
          <w:rFonts w:ascii="Arial" w:hAnsi="Arial" w:cs="Arial"/>
          <w:lang w:eastAsia="ja-JP"/>
        </w:rPr>
      </w:pPr>
      <w:r w:rsidRPr="00E2565C">
        <w:rPr>
          <w:rFonts w:ascii="Arial" w:hAnsi="Arial" w:cs="Arial"/>
          <w:b/>
          <w:bCs/>
          <w:lang w:eastAsia="ja-JP"/>
        </w:rPr>
        <w:t>5.</w:t>
      </w:r>
      <w:r w:rsidR="00F21F56">
        <w:rPr>
          <w:rFonts w:ascii="Arial" w:hAnsi="Arial" w:cs="Arial"/>
          <w:b/>
          <w:bCs/>
          <w:lang w:eastAsia="ja-JP"/>
        </w:rPr>
        <w:t xml:space="preserve"> </w:t>
      </w:r>
      <w:r w:rsidR="00CB498A" w:rsidRPr="00E2565C">
        <w:rPr>
          <w:rFonts w:ascii="Arial" w:hAnsi="Arial" w:cs="Arial"/>
          <w:b/>
          <w:bCs/>
          <w:lang w:eastAsia="ja-JP"/>
        </w:rPr>
        <w:t>Proceso:</w:t>
      </w:r>
      <w:r w:rsidR="00831DB9" w:rsidRPr="00E2565C">
        <w:rPr>
          <w:rFonts w:ascii="Arial" w:hAnsi="Arial" w:cs="Arial"/>
          <w:lang w:eastAsia="ja-JP"/>
        </w:rPr>
        <w:t xml:space="preserve"> conjunto</w:t>
      </w:r>
      <w:r w:rsidR="00251C4E" w:rsidRPr="00E2565C">
        <w:rPr>
          <w:rFonts w:ascii="Arial" w:hAnsi="Arial" w:cs="Arial"/>
          <w:lang w:eastAsia="ja-JP"/>
        </w:rPr>
        <w:t xml:space="preserve"> de actividades interrelacionadas o que interactúan, que transforma elementos de entrada en elementos de salida</w:t>
      </w:r>
      <w:r w:rsidR="00831DB9" w:rsidRPr="00E2565C">
        <w:rPr>
          <w:rFonts w:ascii="Arial" w:hAnsi="Arial" w:cs="Arial"/>
          <w:lang w:eastAsia="ja-JP"/>
        </w:rPr>
        <w:t>.</w:t>
      </w:r>
      <w:r w:rsidR="00B538BE" w:rsidRPr="00E2565C">
        <w:rPr>
          <w:rFonts w:ascii="Arial" w:hAnsi="Arial" w:cs="Arial"/>
          <w:lang w:eastAsia="ja-JP"/>
        </w:rPr>
        <w:t xml:space="preserve"> </w:t>
      </w:r>
    </w:p>
    <w:p w14:paraId="141E4D7B" w14:textId="4F8F9100" w:rsidR="00C63384" w:rsidRPr="00E2565C" w:rsidRDefault="00C63384" w:rsidP="00F21F56">
      <w:pPr>
        <w:tabs>
          <w:tab w:val="left" w:pos="284"/>
        </w:tabs>
        <w:ind w:left="720" w:hanging="360"/>
        <w:jc w:val="both"/>
        <w:rPr>
          <w:rFonts w:ascii="Arial" w:hAnsi="Arial" w:cs="Arial"/>
        </w:rPr>
      </w:pPr>
    </w:p>
    <w:p w14:paraId="464DE376" w14:textId="33780847" w:rsidR="00423096" w:rsidRPr="00E2565C" w:rsidRDefault="005F7CF7" w:rsidP="00F21F56">
      <w:pPr>
        <w:ind w:left="720" w:hanging="360"/>
        <w:jc w:val="both"/>
        <w:rPr>
          <w:rFonts w:ascii="Arial" w:hAnsi="Arial" w:cs="Arial"/>
          <w:lang w:val="es-ES_tradnl"/>
        </w:rPr>
      </w:pPr>
      <w:r w:rsidRPr="0023524B">
        <w:rPr>
          <w:rFonts w:ascii="Arial" w:hAnsi="Arial" w:cs="Arial"/>
          <w:b/>
          <w:bCs/>
        </w:rPr>
        <w:t>6</w:t>
      </w:r>
      <w:r w:rsidR="00C63384" w:rsidRPr="0023524B">
        <w:rPr>
          <w:rFonts w:ascii="Arial" w:hAnsi="Arial" w:cs="Arial"/>
          <w:b/>
          <w:bCs/>
        </w:rPr>
        <w:t>.</w:t>
      </w:r>
      <w:r w:rsidR="00F21F56">
        <w:rPr>
          <w:rFonts w:ascii="Arial" w:hAnsi="Arial" w:cs="Arial"/>
          <w:b/>
          <w:bCs/>
        </w:rPr>
        <w:t xml:space="preserve"> </w:t>
      </w:r>
      <w:r w:rsidR="003600D8" w:rsidRPr="0023524B">
        <w:rPr>
          <w:rFonts w:ascii="Arial" w:hAnsi="Arial" w:cs="Arial"/>
          <w:b/>
          <w:bCs/>
        </w:rPr>
        <w:t>Sistema de Gestión Ambiental (SGA):</w:t>
      </w:r>
      <w:r w:rsidR="000B63F6">
        <w:rPr>
          <w:rFonts w:ascii="Arial" w:hAnsi="Arial" w:cs="Arial"/>
          <w:b/>
          <w:bCs/>
        </w:rPr>
        <w:t xml:space="preserve"> </w:t>
      </w:r>
      <w:r w:rsidR="000B63F6" w:rsidRPr="00064DF8">
        <w:rPr>
          <w:rFonts w:ascii="Arial" w:hAnsi="Arial" w:cs="Arial"/>
        </w:rPr>
        <w:t>Sistema que ofrece el marco para controlar el impacto ambiental de una empresa e integrar las consideraciones ambientales en las actividades; esto a fin de contribuir sobre la voluntad de la empresa de preservar el ambiente del impacto de sus actividades</w:t>
      </w:r>
      <w:r w:rsidR="000B63F6" w:rsidRPr="000B63F6">
        <w:rPr>
          <w:rFonts w:ascii="Arial" w:hAnsi="Arial" w:cs="Arial"/>
          <w:b/>
          <w:bCs/>
        </w:rPr>
        <w:t>.</w:t>
      </w:r>
      <w:r w:rsidR="003600D8" w:rsidRPr="00E2565C">
        <w:rPr>
          <w:rFonts w:ascii="Arial" w:hAnsi="Arial" w:cs="Arial"/>
        </w:rPr>
        <w:t xml:space="preserve"> </w:t>
      </w:r>
    </w:p>
    <w:p w14:paraId="7A4A2CE8" w14:textId="77777777" w:rsidR="005F7CF7" w:rsidRDefault="005F7CF7" w:rsidP="00125CDD">
      <w:pPr>
        <w:suppressAutoHyphens/>
        <w:jc w:val="both"/>
        <w:rPr>
          <w:rFonts w:ascii="Arial" w:hAnsi="Arial" w:cs="Arial"/>
          <w:b/>
          <w:lang w:val="es-ES_tradnl"/>
        </w:rPr>
      </w:pPr>
    </w:p>
    <w:p w14:paraId="6E181AF0" w14:textId="10D79C9C" w:rsidR="00125CDD" w:rsidRPr="00465A98" w:rsidRDefault="00125CDD" w:rsidP="00125CDD">
      <w:pPr>
        <w:suppressAutoHyphens/>
        <w:jc w:val="both"/>
        <w:rPr>
          <w:rFonts w:ascii="Arial" w:hAnsi="Arial" w:cs="Arial"/>
        </w:rPr>
      </w:pPr>
      <w:r w:rsidRPr="00465A98">
        <w:rPr>
          <w:rFonts w:ascii="Arial" w:hAnsi="Arial" w:cs="Arial"/>
          <w:b/>
          <w:lang w:val="es-ES_tradnl"/>
        </w:rPr>
        <w:t>Artículo 2.2.8.15.</w:t>
      </w:r>
      <w:r w:rsidR="003C2BE5">
        <w:rPr>
          <w:rFonts w:ascii="Arial" w:hAnsi="Arial" w:cs="Arial"/>
          <w:b/>
          <w:lang w:val="es-ES_tradnl"/>
        </w:rPr>
        <w:t>3</w:t>
      </w:r>
      <w:r w:rsidRPr="00465A98">
        <w:rPr>
          <w:rFonts w:ascii="Arial" w:hAnsi="Arial" w:cs="Arial"/>
          <w:b/>
          <w:bCs/>
          <w:snapToGrid w:val="0"/>
          <w:lang w:val="es-ES_tradnl"/>
        </w:rPr>
        <w:t xml:space="preserve">. </w:t>
      </w:r>
      <w:r>
        <w:rPr>
          <w:rFonts w:ascii="Arial" w:hAnsi="Arial" w:cs="Arial"/>
          <w:b/>
          <w:bCs/>
          <w:snapToGrid w:val="0"/>
          <w:lang w:val="es-ES_tradnl"/>
        </w:rPr>
        <w:t>Obligaciones de las personas responsables de las instalaciones</w:t>
      </w:r>
      <w:r w:rsidRPr="00465A98">
        <w:rPr>
          <w:rFonts w:ascii="Arial" w:hAnsi="Arial" w:cs="Arial"/>
          <w:b/>
          <w:bCs/>
          <w:snapToGrid w:val="0"/>
          <w:lang w:val="es-ES_tradnl"/>
        </w:rPr>
        <w:t xml:space="preserve">. </w:t>
      </w:r>
      <w:r w:rsidRPr="00465A98">
        <w:rPr>
          <w:rFonts w:ascii="Arial" w:hAnsi="Arial" w:cs="Arial"/>
          <w:lang w:val="es-ES_tradnl"/>
        </w:rPr>
        <w:t xml:space="preserve">Las personas </w:t>
      </w:r>
      <w:r w:rsidR="002B174C">
        <w:rPr>
          <w:rFonts w:ascii="Arial" w:hAnsi="Arial" w:cs="Arial"/>
          <w:lang w:val="es-ES_tradnl"/>
        </w:rPr>
        <w:t xml:space="preserve">naturales </w:t>
      </w:r>
      <w:r w:rsidR="00A60011">
        <w:rPr>
          <w:rFonts w:ascii="Arial" w:hAnsi="Arial" w:cs="Arial"/>
          <w:lang w:val="es-ES_tradnl"/>
        </w:rPr>
        <w:t xml:space="preserve">o jurídicas </w:t>
      </w:r>
      <w:r w:rsidR="003E1238">
        <w:rPr>
          <w:rFonts w:ascii="Arial" w:hAnsi="Arial" w:cs="Arial"/>
          <w:lang w:val="es-ES_tradnl"/>
        </w:rPr>
        <w:t>responsables de las instalaciones</w:t>
      </w:r>
      <w:r w:rsidRPr="00465A98">
        <w:rPr>
          <w:rFonts w:ascii="Arial" w:hAnsi="Arial" w:cs="Arial"/>
          <w:lang w:val="es-ES_tradnl"/>
        </w:rPr>
        <w:t xml:space="preserve"> </w:t>
      </w:r>
      <w:r w:rsidRPr="007637F7">
        <w:rPr>
          <w:rFonts w:ascii="Arial" w:hAnsi="Arial" w:cs="Arial"/>
          <w:lang w:val="es-ES_tradnl"/>
        </w:rPr>
        <w:t>que desarrollen</w:t>
      </w:r>
      <w:r w:rsidR="00F7753D">
        <w:rPr>
          <w:rFonts w:ascii="Arial" w:hAnsi="Arial" w:cs="Arial"/>
          <w:lang w:val="es-ES_tradnl"/>
        </w:rPr>
        <w:t xml:space="preserve"> la</w:t>
      </w:r>
      <w:r w:rsidRPr="007637F7">
        <w:rPr>
          <w:rFonts w:ascii="Arial" w:hAnsi="Arial" w:cs="Arial"/>
          <w:lang w:val="es-ES_tradnl"/>
        </w:rPr>
        <w:t xml:space="preserve"> actividad de almacenamiento y aprovechamiento de residuos sólidos no peligrosos</w:t>
      </w:r>
      <w:r w:rsidRPr="00465A98">
        <w:rPr>
          <w:rFonts w:ascii="Arial" w:hAnsi="Arial" w:cs="Arial"/>
        </w:rPr>
        <w:t xml:space="preserve"> deberán</w:t>
      </w:r>
      <w:r w:rsidR="00FF3A87">
        <w:rPr>
          <w:rFonts w:ascii="Arial" w:hAnsi="Arial" w:cs="Arial"/>
        </w:rPr>
        <w:t>:</w:t>
      </w:r>
    </w:p>
    <w:p w14:paraId="2DCE58E8" w14:textId="77777777" w:rsidR="00125CDD" w:rsidRPr="00465A98" w:rsidRDefault="00125CDD" w:rsidP="00961F40">
      <w:pPr>
        <w:suppressAutoHyphens/>
        <w:jc w:val="both"/>
        <w:rPr>
          <w:rFonts w:ascii="Arial" w:hAnsi="Arial" w:cs="Arial"/>
        </w:rPr>
      </w:pPr>
      <w:r w:rsidRPr="00465A98">
        <w:rPr>
          <w:rFonts w:ascii="Arial" w:hAnsi="Arial" w:cs="Arial"/>
        </w:rPr>
        <w:t xml:space="preserve"> </w:t>
      </w:r>
    </w:p>
    <w:p w14:paraId="60358F86" w14:textId="1C90F458" w:rsidR="00125CDD" w:rsidRDefault="00125CDD" w:rsidP="00961F40">
      <w:pPr>
        <w:pStyle w:val="Prrafodelista"/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Formular e implementar </w:t>
      </w:r>
      <w:r w:rsidRPr="008C6650">
        <w:rPr>
          <w:rFonts w:ascii="Arial" w:hAnsi="Arial" w:cs="Arial"/>
          <w:lang w:val="es-ES_tradnl"/>
        </w:rPr>
        <w:t>el Sistema de Gestión Ambiental – SGA</w:t>
      </w:r>
      <w:r>
        <w:rPr>
          <w:rFonts w:ascii="Arial" w:hAnsi="Arial" w:cs="Arial"/>
          <w:lang w:val="es-ES_tradnl"/>
        </w:rPr>
        <w:t xml:space="preserve"> de que trata el presente capítulo, </w:t>
      </w:r>
      <w:r w:rsidRPr="007932BA">
        <w:rPr>
          <w:rFonts w:ascii="Arial" w:hAnsi="Arial" w:cs="Arial"/>
        </w:rPr>
        <w:t xml:space="preserve">de acuerdo con la metodología establecida </w:t>
      </w:r>
      <w:r w:rsidR="00BE34E6">
        <w:rPr>
          <w:rFonts w:ascii="Arial" w:hAnsi="Arial" w:cs="Arial"/>
        </w:rPr>
        <w:t>por el Ministerio de Ambiente y Desarrollo Sostenible</w:t>
      </w:r>
      <w:r w:rsidRPr="007932BA">
        <w:rPr>
          <w:rFonts w:ascii="Arial" w:hAnsi="Arial" w:cs="Arial"/>
        </w:rPr>
        <w:t>.</w:t>
      </w:r>
    </w:p>
    <w:p w14:paraId="69860B9F" w14:textId="7A91F5D9" w:rsidR="00181924" w:rsidRDefault="00181924" w:rsidP="00961F4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181924">
        <w:rPr>
          <w:rFonts w:ascii="Arial" w:hAnsi="Arial" w:cs="Arial"/>
        </w:rPr>
        <w:t xml:space="preserve">Mantener </w:t>
      </w:r>
      <w:r w:rsidR="00463A8F">
        <w:rPr>
          <w:rFonts w:ascii="Arial" w:hAnsi="Arial" w:cs="Arial"/>
        </w:rPr>
        <w:t xml:space="preserve"> </w:t>
      </w:r>
      <w:r w:rsidRPr="00181924">
        <w:rPr>
          <w:rFonts w:ascii="Arial" w:hAnsi="Arial" w:cs="Arial"/>
        </w:rPr>
        <w:t xml:space="preserve"> el SGA y sus soportes documentales en la instalación para efectos de control y seguimiento.</w:t>
      </w:r>
    </w:p>
    <w:p w14:paraId="4B1D0DD0" w14:textId="4C917759" w:rsidR="000840D6" w:rsidRPr="008C6D38" w:rsidRDefault="00961F40" w:rsidP="000840D6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961F40">
        <w:rPr>
          <w:rFonts w:ascii="Arial" w:hAnsi="Arial" w:cs="Arial"/>
        </w:rPr>
        <w:t>Reportar la información de</w:t>
      </w:r>
      <w:r w:rsidR="002D0825">
        <w:rPr>
          <w:rFonts w:ascii="Arial" w:hAnsi="Arial" w:cs="Arial"/>
        </w:rPr>
        <w:t>l SGA</w:t>
      </w:r>
      <w:r w:rsidRPr="00961F40">
        <w:rPr>
          <w:rFonts w:ascii="Arial" w:hAnsi="Arial" w:cs="Arial"/>
        </w:rPr>
        <w:t xml:space="preserve"> que el Ministerio de Ambiente y Desarrollo Sostenible determine. </w:t>
      </w:r>
    </w:p>
    <w:p w14:paraId="1A8ACB82" w14:textId="29CBA70D" w:rsidR="00DE5527" w:rsidRDefault="00162074" w:rsidP="000840D6">
      <w:pPr>
        <w:jc w:val="both"/>
        <w:rPr>
          <w:rFonts w:ascii="Arial" w:hAnsi="Arial" w:cs="Arial"/>
        </w:rPr>
      </w:pPr>
      <w:r w:rsidRPr="000840D6">
        <w:rPr>
          <w:rFonts w:ascii="Arial" w:hAnsi="Arial" w:cs="Arial"/>
          <w:b/>
          <w:bCs/>
        </w:rPr>
        <w:lastRenderedPageBreak/>
        <w:t>Parágrafo</w:t>
      </w:r>
      <w:r w:rsidR="000840D6">
        <w:rPr>
          <w:rFonts w:ascii="Arial" w:hAnsi="Arial" w:cs="Arial"/>
        </w:rPr>
        <w:t xml:space="preserve">. </w:t>
      </w:r>
      <w:r w:rsidR="00AD2CE4" w:rsidRPr="00AD2CE4">
        <w:rPr>
          <w:rFonts w:ascii="Arial" w:hAnsi="Arial" w:cs="Arial"/>
        </w:rPr>
        <w:t>El Ministerio de Ambiente y Desarrollo Sostenible en un plazo de un (01) año contado a partir de la expedición del presente Decreto, adoptará la Metodología de implementación, gestión y seguimiento del Sistema de Gestión Ambiental -SGA</w:t>
      </w:r>
      <w:r w:rsidR="00961F40" w:rsidRPr="000840D6">
        <w:rPr>
          <w:rFonts w:ascii="Arial" w:hAnsi="Arial" w:cs="Arial"/>
        </w:rPr>
        <w:t>.</w:t>
      </w:r>
    </w:p>
    <w:p w14:paraId="21F1193F" w14:textId="77777777" w:rsidR="000840D6" w:rsidRPr="000840D6" w:rsidRDefault="000840D6" w:rsidP="000840D6">
      <w:pPr>
        <w:jc w:val="both"/>
        <w:rPr>
          <w:rFonts w:ascii="Arial" w:hAnsi="Arial" w:cs="Arial"/>
        </w:rPr>
      </w:pPr>
    </w:p>
    <w:p w14:paraId="7F5A522B" w14:textId="61F2E367" w:rsidR="00F842C1" w:rsidRPr="00465A98" w:rsidRDefault="00F842C1" w:rsidP="00F842C1">
      <w:pPr>
        <w:jc w:val="both"/>
        <w:rPr>
          <w:rFonts w:ascii="Arial" w:hAnsi="Arial" w:cs="Arial"/>
          <w:bCs/>
          <w:snapToGrid w:val="0"/>
          <w:lang w:val="es-ES_tradnl"/>
        </w:rPr>
      </w:pPr>
      <w:r w:rsidRPr="00DD3E65">
        <w:rPr>
          <w:rFonts w:ascii="Arial" w:hAnsi="Arial" w:cs="Arial"/>
          <w:b/>
          <w:lang w:val="es-ES_tradnl"/>
        </w:rPr>
        <w:t xml:space="preserve">Artículo </w:t>
      </w:r>
      <w:r w:rsidR="007D4B9D" w:rsidRPr="00DD3E65">
        <w:rPr>
          <w:rFonts w:ascii="Arial" w:hAnsi="Arial" w:cs="Arial"/>
          <w:b/>
          <w:lang w:val="es-ES_tradnl"/>
        </w:rPr>
        <w:t>2.2.8.15.</w:t>
      </w:r>
      <w:r w:rsidR="00E44CB7">
        <w:rPr>
          <w:rFonts w:ascii="Arial" w:hAnsi="Arial" w:cs="Arial"/>
          <w:b/>
          <w:lang w:val="es-ES_tradnl"/>
        </w:rPr>
        <w:t>4</w:t>
      </w:r>
      <w:r w:rsidRPr="00DD3E65">
        <w:rPr>
          <w:rFonts w:ascii="Arial" w:hAnsi="Arial" w:cs="Arial"/>
          <w:b/>
          <w:lang w:val="es-ES_tradnl"/>
        </w:rPr>
        <w:t xml:space="preserve">. </w:t>
      </w:r>
      <w:r w:rsidR="00DD3E65" w:rsidRPr="00DD3E65">
        <w:rPr>
          <w:rFonts w:ascii="Arial" w:hAnsi="Arial" w:cs="Arial"/>
          <w:b/>
          <w:lang w:val="es-ES_tradnl"/>
        </w:rPr>
        <w:t>Contenido mínimo d</w:t>
      </w:r>
      <w:r w:rsidRPr="00465A98">
        <w:rPr>
          <w:rFonts w:ascii="Arial" w:hAnsi="Arial" w:cs="Arial"/>
          <w:b/>
          <w:bCs/>
          <w:snapToGrid w:val="0"/>
          <w:lang w:val="es-ES_tradnl"/>
        </w:rPr>
        <w:t xml:space="preserve">el Sistema de Gestión Ambiental </w:t>
      </w:r>
      <w:r w:rsidR="00737EC4" w:rsidRPr="00465A98">
        <w:rPr>
          <w:rFonts w:ascii="Arial" w:hAnsi="Arial" w:cs="Arial"/>
          <w:b/>
          <w:bCs/>
          <w:snapToGrid w:val="0"/>
          <w:lang w:val="es-ES_tradnl"/>
        </w:rPr>
        <w:t>–</w:t>
      </w:r>
      <w:r w:rsidRPr="00465A98">
        <w:rPr>
          <w:rFonts w:ascii="Arial" w:hAnsi="Arial" w:cs="Arial"/>
          <w:b/>
          <w:bCs/>
          <w:snapToGrid w:val="0"/>
          <w:lang w:val="es-ES_tradnl"/>
        </w:rPr>
        <w:t xml:space="preserve"> SGA</w:t>
      </w:r>
      <w:r w:rsidR="00737EC4" w:rsidRPr="00465A98">
        <w:rPr>
          <w:rFonts w:ascii="Arial" w:hAnsi="Arial" w:cs="Arial"/>
          <w:b/>
          <w:bCs/>
          <w:snapToGrid w:val="0"/>
          <w:lang w:val="es-ES_tradnl"/>
        </w:rPr>
        <w:t xml:space="preserve"> para instalaciones de</w:t>
      </w:r>
      <w:r w:rsidR="00EA4F9C">
        <w:rPr>
          <w:rFonts w:ascii="Arial" w:hAnsi="Arial" w:cs="Arial"/>
          <w:b/>
          <w:bCs/>
          <w:snapToGrid w:val="0"/>
          <w:lang w:val="es-ES_tradnl"/>
        </w:rPr>
        <w:t xml:space="preserve"> aprovechamiento de</w:t>
      </w:r>
      <w:r w:rsidR="00737EC4" w:rsidRPr="00465A98">
        <w:rPr>
          <w:rFonts w:ascii="Arial" w:hAnsi="Arial" w:cs="Arial"/>
          <w:b/>
          <w:bCs/>
          <w:snapToGrid w:val="0"/>
          <w:lang w:val="es-ES_tradnl"/>
        </w:rPr>
        <w:t xml:space="preserve"> residuos sólidos no peligrosos</w:t>
      </w:r>
      <w:r w:rsidRPr="00465A98">
        <w:rPr>
          <w:rFonts w:ascii="Arial" w:hAnsi="Arial" w:cs="Arial"/>
          <w:b/>
          <w:bCs/>
          <w:snapToGrid w:val="0"/>
          <w:lang w:val="es-ES_tradnl"/>
        </w:rPr>
        <w:t xml:space="preserve">. </w:t>
      </w:r>
      <w:r w:rsidR="00D6307F" w:rsidRPr="00465A98">
        <w:rPr>
          <w:rFonts w:ascii="Arial" w:hAnsi="Arial" w:cs="Arial"/>
          <w:lang w:val="es-ES_tradnl"/>
        </w:rPr>
        <w:t xml:space="preserve">El </w:t>
      </w:r>
      <w:r w:rsidRPr="00465A98">
        <w:rPr>
          <w:rFonts w:ascii="Arial" w:hAnsi="Arial" w:cs="Arial"/>
          <w:lang w:val="es-ES_tradnl"/>
        </w:rPr>
        <w:t>SGA e</w:t>
      </w:r>
      <w:r w:rsidRPr="00465A98">
        <w:rPr>
          <w:rFonts w:ascii="Arial" w:hAnsi="Arial" w:cs="Arial"/>
          <w:bCs/>
          <w:snapToGrid w:val="0"/>
          <w:lang w:val="es-ES_tradnl"/>
        </w:rPr>
        <w:t>stará conformado</w:t>
      </w:r>
      <w:r w:rsidR="00007650">
        <w:rPr>
          <w:rFonts w:ascii="Arial" w:hAnsi="Arial" w:cs="Arial"/>
          <w:bCs/>
          <w:snapToGrid w:val="0"/>
          <w:lang w:val="es-ES_tradnl"/>
        </w:rPr>
        <w:t>, como mínimo</w:t>
      </w:r>
      <w:r w:rsidR="00E7741F">
        <w:rPr>
          <w:rFonts w:ascii="Arial" w:hAnsi="Arial" w:cs="Arial"/>
          <w:bCs/>
          <w:snapToGrid w:val="0"/>
          <w:lang w:val="es-ES_tradnl"/>
        </w:rPr>
        <w:t>,</w:t>
      </w:r>
      <w:r w:rsidRPr="00465A98">
        <w:rPr>
          <w:rFonts w:ascii="Arial" w:hAnsi="Arial" w:cs="Arial"/>
          <w:bCs/>
          <w:snapToGrid w:val="0"/>
          <w:lang w:val="es-ES_tradnl"/>
        </w:rPr>
        <w:t xml:space="preserve"> por los siguientes elementos: </w:t>
      </w:r>
    </w:p>
    <w:p w14:paraId="470F31B5" w14:textId="77777777" w:rsidR="00F842C1" w:rsidRPr="00465A98" w:rsidRDefault="00F842C1" w:rsidP="00F21F56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51B808BE" w14:textId="0C42CA04" w:rsidR="00F842C1" w:rsidRDefault="00CD4728" w:rsidP="00F21F56">
      <w:pPr>
        <w:pStyle w:val="Prrafodelista"/>
        <w:numPr>
          <w:ilvl w:val="2"/>
          <w:numId w:val="1"/>
        </w:numPr>
        <w:suppressAutoHyphens/>
        <w:spacing w:after="0"/>
        <w:ind w:left="284" w:hanging="284"/>
        <w:jc w:val="both"/>
        <w:rPr>
          <w:rFonts w:ascii="Arial" w:hAnsi="Arial" w:cs="Arial"/>
          <w:bCs/>
          <w:snapToGrid w:val="0"/>
          <w:lang w:val="es-ES_tradnl"/>
        </w:rPr>
      </w:pPr>
      <w:r>
        <w:rPr>
          <w:rFonts w:ascii="Arial" w:hAnsi="Arial" w:cs="Arial"/>
          <w:b/>
          <w:snapToGrid w:val="0"/>
          <w:lang w:val="es-ES_tradnl"/>
        </w:rPr>
        <w:t xml:space="preserve">Suscripción del </w:t>
      </w:r>
      <w:r w:rsidR="00590602">
        <w:rPr>
          <w:rFonts w:ascii="Arial" w:hAnsi="Arial" w:cs="Arial"/>
          <w:b/>
          <w:snapToGrid w:val="0"/>
          <w:lang w:val="es-ES_tradnl"/>
        </w:rPr>
        <w:t xml:space="preserve">Compromiso </w:t>
      </w:r>
      <w:r w:rsidR="00AE04C4" w:rsidRPr="00AE04C4">
        <w:rPr>
          <w:rFonts w:ascii="Arial" w:hAnsi="Arial" w:cs="Arial"/>
          <w:b/>
          <w:snapToGrid w:val="0"/>
          <w:lang w:val="es-ES_tradnl"/>
        </w:rPr>
        <w:t>ambiental de la instalación</w:t>
      </w:r>
      <w:r w:rsidR="00AE04C4" w:rsidRPr="00AE04C4">
        <w:rPr>
          <w:rFonts w:ascii="Arial" w:hAnsi="Arial" w:cs="Arial"/>
          <w:bCs/>
          <w:snapToGrid w:val="0"/>
          <w:lang w:val="es-ES_tradnl"/>
        </w:rPr>
        <w:t xml:space="preserve">, el </w:t>
      </w:r>
      <w:r w:rsidR="00C56C0D">
        <w:rPr>
          <w:rFonts w:ascii="Arial" w:hAnsi="Arial" w:cs="Arial"/>
          <w:bCs/>
          <w:snapToGrid w:val="0"/>
          <w:lang w:val="es-ES_tradnl"/>
        </w:rPr>
        <w:t xml:space="preserve">representante </w:t>
      </w:r>
      <w:r w:rsidR="00A25555">
        <w:rPr>
          <w:rFonts w:ascii="Arial" w:hAnsi="Arial" w:cs="Arial"/>
          <w:bCs/>
          <w:snapToGrid w:val="0"/>
          <w:lang w:val="es-ES_tradnl"/>
        </w:rPr>
        <w:t xml:space="preserve">legal o la persona natural </w:t>
      </w:r>
      <w:r w:rsidR="00AE04C4" w:rsidRPr="00AE04C4">
        <w:rPr>
          <w:rFonts w:ascii="Arial" w:hAnsi="Arial" w:cs="Arial"/>
          <w:bCs/>
          <w:snapToGrid w:val="0"/>
          <w:lang w:val="es-ES_tradnl"/>
        </w:rPr>
        <w:t>responsable</w:t>
      </w:r>
      <w:r w:rsidR="00A25555">
        <w:rPr>
          <w:rFonts w:ascii="Arial" w:hAnsi="Arial" w:cs="Arial"/>
          <w:bCs/>
          <w:snapToGrid w:val="0"/>
          <w:lang w:val="es-ES_tradnl"/>
        </w:rPr>
        <w:t xml:space="preserve"> de la instalación</w:t>
      </w:r>
      <w:r w:rsidR="00AE04C4" w:rsidRPr="00AE04C4">
        <w:rPr>
          <w:rFonts w:ascii="Arial" w:hAnsi="Arial" w:cs="Arial"/>
          <w:bCs/>
          <w:snapToGrid w:val="0"/>
          <w:lang w:val="es-ES_tradnl"/>
        </w:rPr>
        <w:t xml:space="preserve">, </w:t>
      </w:r>
      <w:r>
        <w:rPr>
          <w:rFonts w:ascii="Arial" w:hAnsi="Arial" w:cs="Arial"/>
          <w:bCs/>
          <w:snapToGrid w:val="0"/>
          <w:lang w:val="es-ES_tradnl"/>
        </w:rPr>
        <w:t xml:space="preserve">donde se efectúe el aprovechamiento de residuos no peligrosos, suscribirá el documento de compromiso </w:t>
      </w:r>
      <w:r w:rsidR="00A25555">
        <w:rPr>
          <w:rFonts w:ascii="Arial" w:hAnsi="Arial" w:cs="Arial"/>
          <w:bCs/>
          <w:snapToGrid w:val="0"/>
          <w:lang w:val="es-ES_tradnl"/>
        </w:rPr>
        <w:t xml:space="preserve">mediante </w:t>
      </w:r>
      <w:r w:rsidR="00F7753D">
        <w:rPr>
          <w:rFonts w:ascii="Arial" w:hAnsi="Arial" w:cs="Arial"/>
          <w:bCs/>
          <w:snapToGrid w:val="0"/>
          <w:lang w:val="es-ES_tradnl"/>
        </w:rPr>
        <w:t>el</w:t>
      </w:r>
      <w:r w:rsidR="00A25555">
        <w:rPr>
          <w:rFonts w:ascii="Arial" w:hAnsi="Arial" w:cs="Arial"/>
          <w:bCs/>
          <w:snapToGrid w:val="0"/>
          <w:lang w:val="es-ES_tradnl"/>
        </w:rPr>
        <w:t xml:space="preserve"> cual se </w:t>
      </w:r>
      <w:r w:rsidR="00F21F56">
        <w:rPr>
          <w:rFonts w:ascii="Arial" w:hAnsi="Arial" w:cs="Arial"/>
          <w:bCs/>
          <w:snapToGrid w:val="0"/>
          <w:lang w:val="es-ES_tradnl"/>
        </w:rPr>
        <w:t xml:space="preserve">responsabiliza </w:t>
      </w:r>
      <w:r w:rsidR="00F21F56" w:rsidRPr="00AE04C4">
        <w:rPr>
          <w:rFonts w:ascii="Arial" w:hAnsi="Arial" w:cs="Arial"/>
          <w:bCs/>
          <w:snapToGrid w:val="0"/>
          <w:lang w:val="es-ES_tradnl"/>
        </w:rPr>
        <w:t>con</w:t>
      </w:r>
      <w:r w:rsidR="00AE04C4" w:rsidRPr="00AE04C4">
        <w:rPr>
          <w:rFonts w:ascii="Arial" w:hAnsi="Arial" w:cs="Arial"/>
          <w:bCs/>
          <w:snapToGrid w:val="0"/>
          <w:lang w:val="es-ES_tradnl"/>
        </w:rPr>
        <w:t xml:space="preserve"> la protección del ambiente, el cumplimiento de la normativa ambiental aplicable y la mejora continua del desempeño ambiental.</w:t>
      </w:r>
    </w:p>
    <w:p w14:paraId="56BA5DB5" w14:textId="63DA346E" w:rsidR="00657CB6" w:rsidRDefault="00590031" w:rsidP="00F21F56">
      <w:pPr>
        <w:pStyle w:val="Prrafodelista"/>
        <w:numPr>
          <w:ilvl w:val="2"/>
          <w:numId w:val="1"/>
        </w:numPr>
        <w:suppressAutoHyphens/>
        <w:spacing w:after="0"/>
        <w:ind w:left="284" w:hanging="284"/>
        <w:jc w:val="both"/>
        <w:rPr>
          <w:rFonts w:ascii="Arial" w:hAnsi="Arial" w:cs="Arial"/>
          <w:bCs/>
          <w:snapToGrid w:val="0"/>
          <w:lang w:val="es-ES_tradnl"/>
        </w:rPr>
      </w:pPr>
      <w:r w:rsidRPr="00590031">
        <w:rPr>
          <w:rFonts w:ascii="Arial" w:hAnsi="Arial" w:cs="Arial"/>
          <w:b/>
          <w:snapToGrid w:val="0"/>
          <w:lang w:val="es-ES_tradnl"/>
        </w:rPr>
        <w:t>Identificación y evaluación de aspectos ambientales</w:t>
      </w:r>
      <w:r w:rsidRPr="00590031">
        <w:rPr>
          <w:rFonts w:ascii="Arial" w:hAnsi="Arial" w:cs="Arial"/>
          <w:bCs/>
          <w:snapToGrid w:val="0"/>
          <w:lang w:val="es-ES_tradnl"/>
        </w:rPr>
        <w:t>, asociados a las actividades, procesos y servicios desarrollados en la instalación</w:t>
      </w:r>
      <w:r w:rsidR="00B102AB">
        <w:rPr>
          <w:rFonts w:ascii="Arial" w:hAnsi="Arial" w:cs="Arial"/>
          <w:bCs/>
          <w:snapToGrid w:val="0"/>
          <w:lang w:val="es-ES_tradnl"/>
        </w:rPr>
        <w:t xml:space="preserve"> en materia de aprovechamiento de los residuos sólidos no peligrosos</w:t>
      </w:r>
      <w:r w:rsidRPr="00590031">
        <w:rPr>
          <w:rFonts w:ascii="Arial" w:hAnsi="Arial" w:cs="Arial"/>
          <w:bCs/>
          <w:snapToGrid w:val="0"/>
          <w:lang w:val="es-ES_tradnl"/>
        </w:rPr>
        <w:t>.</w:t>
      </w:r>
    </w:p>
    <w:p w14:paraId="268AB89C" w14:textId="13ED40CE" w:rsidR="00590031" w:rsidRDefault="00004549" w:rsidP="00F21F56">
      <w:pPr>
        <w:pStyle w:val="Prrafodelista"/>
        <w:numPr>
          <w:ilvl w:val="2"/>
          <w:numId w:val="1"/>
        </w:numPr>
        <w:suppressAutoHyphens/>
        <w:spacing w:after="0"/>
        <w:ind w:left="284" w:hanging="284"/>
        <w:jc w:val="both"/>
        <w:rPr>
          <w:rFonts w:ascii="Arial" w:hAnsi="Arial" w:cs="Arial"/>
          <w:bCs/>
          <w:snapToGrid w:val="0"/>
          <w:lang w:val="es-ES_tradnl"/>
        </w:rPr>
      </w:pPr>
      <w:r w:rsidRPr="00004549">
        <w:rPr>
          <w:rFonts w:ascii="Arial" w:hAnsi="Arial" w:cs="Arial"/>
          <w:b/>
          <w:snapToGrid w:val="0"/>
          <w:lang w:val="es-ES_tradnl"/>
        </w:rPr>
        <w:t xml:space="preserve">Identificación y cumplimiento de requisitos </w:t>
      </w:r>
      <w:r w:rsidR="00CD4728">
        <w:rPr>
          <w:rFonts w:ascii="Arial" w:hAnsi="Arial" w:cs="Arial"/>
          <w:b/>
          <w:snapToGrid w:val="0"/>
          <w:lang w:val="es-ES_tradnl"/>
        </w:rPr>
        <w:t xml:space="preserve">ambientales </w:t>
      </w:r>
      <w:r w:rsidRPr="00004549">
        <w:rPr>
          <w:rFonts w:ascii="Arial" w:hAnsi="Arial" w:cs="Arial"/>
          <w:b/>
          <w:snapToGrid w:val="0"/>
          <w:lang w:val="es-ES_tradnl"/>
        </w:rPr>
        <w:t>legales</w:t>
      </w:r>
      <w:r w:rsidR="00297159">
        <w:rPr>
          <w:rFonts w:ascii="Arial" w:hAnsi="Arial" w:cs="Arial"/>
          <w:b/>
          <w:snapToGrid w:val="0"/>
          <w:lang w:val="es-ES_tradnl"/>
        </w:rPr>
        <w:t>,</w:t>
      </w:r>
      <w:r w:rsidRPr="00004549">
        <w:rPr>
          <w:rFonts w:ascii="Arial" w:hAnsi="Arial" w:cs="Arial"/>
          <w:b/>
          <w:snapToGrid w:val="0"/>
          <w:lang w:val="es-ES_tradnl"/>
        </w:rPr>
        <w:t xml:space="preserve"> </w:t>
      </w:r>
      <w:r w:rsidRPr="00004549">
        <w:rPr>
          <w:rFonts w:ascii="Arial" w:hAnsi="Arial" w:cs="Arial"/>
          <w:bCs/>
          <w:snapToGrid w:val="0"/>
          <w:lang w:val="es-ES_tradnl"/>
        </w:rPr>
        <w:t>incluyendo permisos</w:t>
      </w:r>
      <w:r w:rsidR="00A25555">
        <w:rPr>
          <w:rFonts w:ascii="Arial" w:hAnsi="Arial" w:cs="Arial"/>
          <w:bCs/>
          <w:snapToGrid w:val="0"/>
          <w:lang w:val="es-ES_tradnl"/>
        </w:rPr>
        <w:t xml:space="preserve"> y</w:t>
      </w:r>
      <w:r w:rsidRPr="00004549">
        <w:rPr>
          <w:rFonts w:ascii="Arial" w:hAnsi="Arial" w:cs="Arial"/>
          <w:bCs/>
          <w:snapToGrid w:val="0"/>
          <w:lang w:val="es-ES_tradnl"/>
        </w:rPr>
        <w:t xml:space="preserve"> autorizaciones</w:t>
      </w:r>
      <w:r w:rsidR="00CD4728">
        <w:rPr>
          <w:rFonts w:ascii="Arial" w:hAnsi="Arial" w:cs="Arial"/>
          <w:bCs/>
          <w:snapToGrid w:val="0"/>
          <w:lang w:val="es-ES_tradnl"/>
        </w:rPr>
        <w:t xml:space="preserve"> ambientales</w:t>
      </w:r>
      <w:r w:rsidRPr="00004549">
        <w:rPr>
          <w:rFonts w:ascii="Arial" w:hAnsi="Arial" w:cs="Arial"/>
          <w:bCs/>
          <w:snapToGrid w:val="0"/>
          <w:lang w:val="es-ES_tradnl"/>
        </w:rPr>
        <w:t>,</w:t>
      </w:r>
      <w:r w:rsidR="00A25555">
        <w:rPr>
          <w:rFonts w:ascii="Arial" w:hAnsi="Arial" w:cs="Arial"/>
          <w:bCs/>
          <w:snapToGrid w:val="0"/>
          <w:lang w:val="es-ES_tradnl"/>
        </w:rPr>
        <w:t xml:space="preserve"> </w:t>
      </w:r>
      <w:r w:rsidR="003417C0">
        <w:rPr>
          <w:rFonts w:ascii="Arial" w:hAnsi="Arial" w:cs="Arial"/>
          <w:bCs/>
          <w:snapToGrid w:val="0"/>
          <w:lang w:val="es-ES_tradnl"/>
        </w:rPr>
        <w:t>cuando</w:t>
      </w:r>
      <w:r w:rsidR="00A25555">
        <w:rPr>
          <w:rFonts w:ascii="Arial" w:hAnsi="Arial" w:cs="Arial"/>
          <w:bCs/>
          <w:snapToGrid w:val="0"/>
          <w:lang w:val="es-ES_tradnl"/>
        </w:rPr>
        <w:t xml:space="preserve"> se requieran</w:t>
      </w:r>
      <w:r w:rsidRPr="00004549">
        <w:rPr>
          <w:rFonts w:ascii="Arial" w:hAnsi="Arial" w:cs="Arial"/>
          <w:bCs/>
          <w:snapToGrid w:val="0"/>
          <w:lang w:val="es-ES_tradnl"/>
        </w:rPr>
        <w:t xml:space="preserve"> </w:t>
      </w:r>
      <w:r w:rsidR="00CD4728">
        <w:rPr>
          <w:rFonts w:ascii="Arial" w:hAnsi="Arial" w:cs="Arial"/>
          <w:bCs/>
          <w:snapToGrid w:val="0"/>
          <w:lang w:val="es-ES_tradnl"/>
        </w:rPr>
        <w:t xml:space="preserve">y </w:t>
      </w:r>
      <w:r w:rsidRPr="00004549">
        <w:rPr>
          <w:rFonts w:ascii="Arial" w:hAnsi="Arial" w:cs="Arial"/>
          <w:bCs/>
          <w:snapToGrid w:val="0"/>
          <w:lang w:val="es-ES_tradnl"/>
        </w:rPr>
        <w:t>obligaciones de monitoreo y reporte.</w:t>
      </w:r>
    </w:p>
    <w:p w14:paraId="7A9B1620" w14:textId="3D1AB298" w:rsidR="00CF0423" w:rsidRDefault="00CF0423" w:rsidP="00F21F56">
      <w:pPr>
        <w:pStyle w:val="Prrafodelista"/>
        <w:numPr>
          <w:ilvl w:val="2"/>
          <w:numId w:val="1"/>
        </w:numPr>
        <w:suppressAutoHyphens/>
        <w:spacing w:after="0"/>
        <w:ind w:left="284" w:hanging="284"/>
        <w:jc w:val="both"/>
        <w:rPr>
          <w:rFonts w:ascii="Arial" w:hAnsi="Arial" w:cs="Arial"/>
          <w:bCs/>
          <w:snapToGrid w:val="0"/>
          <w:lang w:val="es-ES_tradnl"/>
        </w:rPr>
      </w:pPr>
      <w:r w:rsidRPr="00CF0423">
        <w:rPr>
          <w:rFonts w:ascii="Arial" w:hAnsi="Arial" w:cs="Arial"/>
          <w:b/>
          <w:snapToGrid w:val="0"/>
          <w:lang w:val="es-ES_tradnl"/>
        </w:rPr>
        <w:t>Objetivos, metas e indicadores</w:t>
      </w:r>
      <w:r w:rsidRPr="00CF0423">
        <w:rPr>
          <w:rFonts w:ascii="Arial" w:hAnsi="Arial" w:cs="Arial"/>
          <w:bCs/>
          <w:snapToGrid w:val="0"/>
          <w:lang w:val="es-ES_tradnl"/>
        </w:rPr>
        <w:t>, orientados a controlar los impactos ambientales identificados.</w:t>
      </w:r>
    </w:p>
    <w:p w14:paraId="434DEA78" w14:textId="799F02DE" w:rsidR="00E44C3E" w:rsidRDefault="00E44C3E" w:rsidP="00F21F56">
      <w:pPr>
        <w:pStyle w:val="Prrafodelista"/>
        <w:numPr>
          <w:ilvl w:val="2"/>
          <w:numId w:val="1"/>
        </w:numPr>
        <w:suppressAutoHyphens/>
        <w:spacing w:after="0"/>
        <w:ind w:left="284" w:hanging="284"/>
        <w:jc w:val="both"/>
        <w:rPr>
          <w:rFonts w:ascii="Arial" w:hAnsi="Arial" w:cs="Arial"/>
          <w:bCs/>
          <w:snapToGrid w:val="0"/>
          <w:lang w:val="es-ES_tradnl"/>
        </w:rPr>
      </w:pPr>
      <w:r w:rsidRPr="00E44C3E">
        <w:rPr>
          <w:rFonts w:ascii="Arial" w:hAnsi="Arial" w:cs="Arial"/>
          <w:b/>
          <w:snapToGrid w:val="0"/>
          <w:lang w:val="es-ES_tradnl"/>
        </w:rPr>
        <w:t>Estructura organizacional,</w:t>
      </w:r>
      <w:r w:rsidRPr="00E44C3E">
        <w:rPr>
          <w:rFonts w:ascii="Arial" w:hAnsi="Arial" w:cs="Arial"/>
          <w:bCs/>
          <w:snapToGrid w:val="0"/>
          <w:lang w:val="es-ES_tradnl"/>
        </w:rPr>
        <w:t xml:space="preserve"> roles y responsabilidades, para la implementación y mantenimiento del SGA.</w:t>
      </w:r>
    </w:p>
    <w:p w14:paraId="633B4F34" w14:textId="77777777" w:rsidR="00F21F56" w:rsidRDefault="004A2161" w:rsidP="00F21F56">
      <w:pPr>
        <w:pStyle w:val="Prrafodelista"/>
        <w:numPr>
          <w:ilvl w:val="2"/>
          <w:numId w:val="1"/>
        </w:numPr>
        <w:suppressAutoHyphens/>
        <w:spacing w:after="0"/>
        <w:ind w:left="284" w:hanging="284"/>
        <w:jc w:val="both"/>
        <w:rPr>
          <w:rFonts w:ascii="Arial" w:hAnsi="Arial" w:cs="Arial"/>
          <w:bCs/>
          <w:snapToGrid w:val="0"/>
          <w:lang w:val="es-ES_tradnl"/>
        </w:rPr>
      </w:pPr>
      <w:r w:rsidRPr="004A2161">
        <w:rPr>
          <w:rFonts w:ascii="Arial" w:hAnsi="Arial" w:cs="Arial"/>
          <w:b/>
          <w:snapToGrid w:val="0"/>
          <w:lang w:val="es-ES_tradnl"/>
        </w:rPr>
        <w:t>Controles operacionales y procedimientos documentados</w:t>
      </w:r>
      <w:r w:rsidRPr="004A2161">
        <w:rPr>
          <w:rFonts w:ascii="Arial" w:hAnsi="Arial" w:cs="Arial"/>
          <w:bCs/>
          <w:snapToGrid w:val="0"/>
          <w:lang w:val="es-ES_tradnl"/>
        </w:rPr>
        <w:t>, para la gestión ambiental adecuada de los residuos</w:t>
      </w:r>
      <w:r w:rsidR="00590602">
        <w:rPr>
          <w:rFonts w:ascii="Arial" w:hAnsi="Arial" w:cs="Arial"/>
          <w:bCs/>
          <w:snapToGrid w:val="0"/>
          <w:lang w:val="es-ES_tradnl"/>
        </w:rPr>
        <w:t xml:space="preserve"> sólidos no peligrosos</w:t>
      </w:r>
      <w:r w:rsidRPr="004A2161">
        <w:rPr>
          <w:rFonts w:ascii="Arial" w:hAnsi="Arial" w:cs="Arial"/>
          <w:bCs/>
          <w:snapToGrid w:val="0"/>
          <w:lang w:val="es-ES_tradnl"/>
        </w:rPr>
        <w:t xml:space="preserve"> y para el control de los aspectos ambientales significativos.</w:t>
      </w:r>
    </w:p>
    <w:p w14:paraId="216E0B27" w14:textId="59C713E2" w:rsidR="009F60C4" w:rsidRPr="00F21F56" w:rsidRDefault="00327927" w:rsidP="00F21F56">
      <w:pPr>
        <w:pStyle w:val="Prrafodelista"/>
        <w:numPr>
          <w:ilvl w:val="2"/>
          <w:numId w:val="1"/>
        </w:numPr>
        <w:suppressAutoHyphens/>
        <w:spacing w:after="0"/>
        <w:ind w:left="284" w:hanging="284"/>
        <w:jc w:val="both"/>
        <w:rPr>
          <w:rFonts w:ascii="Arial" w:hAnsi="Arial" w:cs="Arial"/>
          <w:bCs/>
          <w:snapToGrid w:val="0"/>
          <w:lang w:val="es-ES_tradnl"/>
        </w:rPr>
      </w:pPr>
      <w:r w:rsidRPr="00F21F56">
        <w:rPr>
          <w:rFonts w:ascii="Arial" w:hAnsi="Arial" w:cs="Arial"/>
          <w:b/>
          <w:snapToGrid w:val="0"/>
          <w:lang w:val="es-ES_tradnl"/>
        </w:rPr>
        <w:t>Programa de monitoreo, medición, registro y reporte</w:t>
      </w:r>
      <w:r w:rsidRPr="00F21F56">
        <w:rPr>
          <w:rFonts w:ascii="Arial" w:hAnsi="Arial" w:cs="Arial"/>
          <w:bCs/>
          <w:snapToGrid w:val="0"/>
          <w:lang w:val="es-ES_tradnl"/>
        </w:rPr>
        <w:t xml:space="preserve">, </w:t>
      </w:r>
      <w:r w:rsidR="009F60C4" w:rsidRPr="00F21F56">
        <w:rPr>
          <w:rFonts w:ascii="Arial" w:hAnsi="Arial" w:cs="Arial"/>
          <w:bCs/>
          <w:snapToGrid w:val="0"/>
          <w:lang w:val="es-ES_tradnl"/>
        </w:rPr>
        <w:t xml:space="preserve">que establezca los parámetros, mecanismos y frecuencias para verificar el desempeño ambiental de la instalación, así como los procedimientos de reporte </w:t>
      </w:r>
    </w:p>
    <w:p w14:paraId="533A5BDF" w14:textId="2A0BB211" w:rsidR="00CF0423" w:rsidRDefault="00E54179" w:rsidP="00F21F56">
      <w:pPr>
        <w:pStyle w:val="Prrafodelista"/>
        <w:numPr>
          <w:ilvl w:val="2"/>
          <w:numId w:val="1"/>
        </w:numPr>
        <w:suppressAutoHyphens/>
        <w:spacing w:after="0"/>
        <w:ind w:left="284" w:hanging="284"/>
        <w:jc w:val="both"/>
        <w:rPr>
          <w:rFonts w:ascii="Arial" w:hAnsi="Arial" w:cs="Arial"/>
          <w:bCs/>
          <w:snapToGrid w:val="0"/>
          <w:lang w:val="es-ES_tradnl"/>
        </w:rPr>
      </w:pPr>
      <w:r w:rsidRPr="00E54179">
        <w:rPr>
          <w:rFonts w:ascii="Arial" w:hAnsi="Arial" w:cs="Arial"/>
          <w:b/>
          <w:snapToGrid w:val="0"/>
          <w:lang w:val="es-ES_tradnl"/>
        </w:rPr>
        <w:t>P</w:t>
      </w:r>
      <w:r w:rsidR="00273CE6">
        <w:rPr>
          <w:rFonts w:ascii="Arial" w:hAnsi="Arial" w:cs="Arial"/>
          <w:b/>
          <w:snapToGrid w:val="0"/>
          <w:lang w:val="es-ES_tradnl"/>
        </w:rPr>
        <w:t>rograma</w:t>
      </w:r>
      <w:r w:rsidRPr="00E54179">
        <w:rPr>
          <w:rFonts w:ascii="Arial" w:hAnsi="Arial" w:cs="Arial"/>
          <w:b/>
          <w:snapToGrid w:val="0"/>
          <w:lang w:val="es-ES_tradnl"/>
        </w:rPr>
        <w:t xml:space="preserve"> de cierre y cuidado posterior</w:t>
      </w:r>
      <w:r w:rsidRPr="00E54179">
        <w:rPr>
          <w:rFonts w:ascii="Arial" w:hAnsi="Arial" w:cs="Arial"/>
          <w:bCs/>
          <w:snapToGrid w:val="0"/>
          <w:lang w:val="es-ES_tradnl"/>
        </w:rPr>
        <w:t>, que contemple las medidas técnicas, ambientales y administrativas necesarias para garantizar la estabilidad de la instalación</w:t>
      </w:r>
      <w:r w:rsidR="00F921D8">
        <w:rPr>
          <w:rFonts w:ascii="Arial" w:hAnsi="Arial" w:cs="Arial"/>
          <w:bCs/>
          <w:snapToGrid w:val="0"/>
          <w:lang w:val="es-ES_tradnl"/>
        </w:rPr>
        <w:t xml:space="preserve"> para el aprovechamiento de residuos no peligrosos</w:t>
      </w:r>
      <w:r w:rsidRPr="00E54179">
        <w:rPr>
          <w:rFonts w:ascii="Arial" w:hAnsi="Arial" w:cs="Arial"/>
          <w:bCs/>
          <w:snapToGrid w:val="0"/>
          <w:lang w:val="es-ES_tradnl"/>
        </w:rPr>
        <w:t>, la prevención de impactos posteriores al cierre y el monitoreo post cierre cuando corresponda.</w:t>
      </w:r>
    </w:p>
    <w:p w14:paraId="05298265" w14:textId="33A1C01A" w:rsidR="002C70D6" w:rsidRDefault="00891931" w:rsidP="00F21F56">
      <w:pPr>
        <w:pStyle w:val="Prrafodelista"/>
        <w:numPr>
          <w:ilvl w:val="2"/>
          <w:numId w:val="1"/>
        </w:numPr>
        <w:suppressAutoHyphens/>
        <w:spacing w:after="0"/>
        <w:ind w:left="284" w:hanging="284"/>
        <w:jc w:val="both"/>
        <w:rPr>
          <w:rFonts w:ascii="Arial" w:hAnsi="Arial" w:cs="Arial"/>
          <w:bCs/>
          <w:snapToGrid w:val="0"/>
          <w:lang w:val="es-ES_tradnl"/>
        </w:rPr>
      </w:pPr>
      <w:r w:rsidRPr="00912734">
        <w:rPr>
          <w:rFonts w:ascii="Arial" w:hAnsi="Arial" w:cs="Arial"/>
          <w:b/>
          <w:snapToGrid w:val="0"/>
          <w:lang w:val="es-ES_tradnl"/>
        </w:rPr>
        <w:t>Mecanismos de seguimiento, evaluación y mejora continua</w:t>
      </w:r>
      <w:r w:rsidR="00912734">
        <w:rPr>
          <w:rFonts w:ascii="Arial" w:hAnsi="Arial" w:cs="Arial"/>
          <w:bCs/>
          <w:snapToGrid w:val="0"/>
          <w:lang w:val="es-ES_tradnl"/>
        </w:rPr>
        <w:t xml:space="preserve">, </w:t>
      </w:r>
      <w:r w:rsidR="00912734" w:rsidRPr="00912734">
        <w:rPr>
          <w:rFonts w:ascii="Arial" w:hAnsi="Arial" w:cs="Arial"/>
          <w:bCs/>
          <w:snapToGrid w:val="0"/>
          <w:lang w:val="es-ES_tradnl"/>
        </w:rPr>
        <w:t xml:space="preserve">incluyendo acciones correctivas cuando se identifiquen </w:t>
      </w:r>
      <w:r w:rsidR="00F921D8">
        <w:rPr>
          <w:rFonts w:ascii="Arial" w:hAnsi="Arial" w:cs="Arial"/>
          <w:bCs/>
          <w:snapToGrid w:val="0"/>
          <w:lang w:val="es-ES_tradnl"/>
        </w:rPr>
        <w:t xml:space="preserve">inconsistencias </w:t>
      </w:r>
      <w:r w:rsidRPr="00891931">
        <w:rPr>
          <w:rFonts w:ascii="Arial" w:hAnsi="Arial" w:cs="Arial"/>
          <w:bCs/>
          <w:snapToGrid w:val="0"/>
          <w:lang w:val="es-ES_tradnl"/>
        </w:rPr>
        <w:t>del SGA.</w:t>
      </w:r>
    </w:p>
    <w:p w14:paraId="4D64992F" w14:textId="77777777" w:rsidR="00273CE6" w:rsidRDefault="00273CE6" w:rsidP="00273CE6">
      <w:pPr>
        <w:suppressAutoHyphens/>
        <w:jc w:val="both"/>
        <w:rPr>
          <w:rFonts w:ascii="Arial" w:hAnsi="Arial" w:cs="Arial"/>
          <w:bCs/>
          <w:snapToGrid w:val="0"/>
          <w:lang w:val="es-ES_tradnl"/>
        </w:rPr>
      </w:pPr>
    </w:p>
    <w:p w14:paraId="06C18240" w14:textId="54DAE1CC" w:rsidR="00162074" w:rsidRDefault="00162074" w:rsidP="00273CE6">
      <w:pPr>
        <w:suppressAutoHyphens/>
        <w:jc w:val="both"/>
        <w:rPr>
          <w:rFonts w:ascii="Arial" w:hAnsi="Arial" w:cs="Arial"/>
          <w:bCs/>
          <w:snapToGrid w:val="0"/>
          <w:lang w:val="es-ES_tradnl"/>
        </w:rPr>
      </w:pPr>
      <w:r w:rsidRPr="00C76DF1">
        <w:rPr>
          <w:rFonts w:ascii="Arial" w:hAnsi="Arial" w:cs="Arial"/>
          <w:b/>
          <w:snapToGrid w:val="0"/>
          <w:lang w:val="es-ES_tradnl"/>
        </w:rPr>
        <w:t>Parágrafo.</w:t>
      </w:r>
      <w:r>
        <w:rPr>
          <w:rFonts w:ascii="Arial" w:hAnsi="Arial" w:cs="Arial"/>
          <w:bCs/>
          <w:snapToGrid w:val="0"/>
          <w:lang w:val="es-ES_tradnl"/>
        </w:rPr>
        <w:t xml:space="preserve"> El Ministerio de Ambiente y Desarrollo Sostenible </w:t>
      </w:r>
      <w:r w:rsidR="00C7768D">
        <w:rPr>
          <w:rFonts w:ascii="Arial" w:hAnsi="Arial" w:cs="Arial"/>
          <w:bCs/>
          <w:snapToGrid w:val="0"/>
          <w:lang w:val="es-ES_tradnl"/>
        </w:rPr>
        <w:t xml:space="preserve">reglamentara </w:t>
      </w:r>
      <w:r w:rsidR="000D4C59">
        <w:rPr>
          <w:rFonts w:ascii="Arial" w:hAnsi="Arial" w:cs="Arial"/>
          <w:bCs/>
          <w:snapToGrid w:val="0"/>
          <w:lang w:val="es-ES_tradnl"/>
        </w:rPr>
        <w:t>el contenido técnico y condiciones específicas</w:t>
      </w:r>
      <w:r w:rsidR="00847F82">
        <w:rPr>
          <w:rFonts w:ascii="Arial" w:hAnsi="Arial" w:cs="Arial"/>
          <w:bCs/>
          <w:snapToGrid w:val="0"/>
          <w:lang w:val="es-ES_tradnl"/>
        </w:rPr>
        <w:t xml:space="preserve"> para la formulación e implementación</w:t>
      </w:r>
      <w:r w:rsidR="000D4C59">
        <w:rPr>
          <w:rFonts w:ascii="Arial" w:hAnsi="Arial" w:cs="Arial"/>
          <w:bCs/>
          <w:snapToGrid w:val="0"/>
          <w:lang w:val="es-ES_tradnl"/>
        </w:rPr>
        <w:t xml:space="preserve"> del Sistema de Gestión Ambiental (SGA)</w:t>
      </w:r>
      <w:r w:rsidR="00847F82">
        <w:rPr>
          <w:rFonts w:ascii="Arial" w:hAnsi="Arial" w:cs="Arial"/>
          <w:bCs/>
          <w:snapToGrid w:val="0"/>
          <w:lang w:val="es-ES_tradnl"/>
        </w:rPr>
        <w:t>.</w:t>
      </w:r>
    </w:p>
    <w:p w14:paraId="686079AC" w14:textId="77777777" w:rsidR="00162074" w:rsidRDefault="00162074" w:rsidP="00273CE6">
      <w:pPr>
        <w:suppressAutoHyphens/>
        <w:jc w:val="both"/>
        <w:rPr>
          <w:rFonts w:ascii="Arial" w:hAnsi="Arial" w:cs="Arial"/>
          <w:bCs/>
          <w:snapToGrid w:val="0"/>
          <w:lang w:val="es-ES_tradnl"/>
        </w:rPr>
      </w:pPr>
    </w:p>
    <w:p w14:paraId="77843B5A" w14:textId="462E25E3" w:rsidR="00240DFC" w:rsidRDefault="007A3AD8" w:rsidP="00E12EBC">
      <w:pPr>
        <w:suppressAutoHyphens/>
        <w:jc w:val="both"/>
        <w:rPr>
          <w:rFonts w:ascii="Arial" w:hAnsi="Arial" w:cs="Arial"/>
        </w:rPr>
      </w:pPr>
      <w:r w:rsidRPr="001C4C8A">
        <w:rPr>
          <w:rFonts w:ascii="Arial" w:hAnsi="Arial" w:cs="Arial"/>
          <w:b/>
          <w:color w:val="000000" w:themeColor="text1"/>
        </w:rPr>
        <w:t xml:space="preserve">Artículo </w:t>
      </w:r>
      <w:r w:rsidRPr="001C4C8A">
        <w:rPr>
          <w:rFonts w:ascii="Arial" w:hAnsi="Arial" w:cs="Arial"/>
          <w:b/>
          <w:color w:val="000000" w:themeColor="text1"/>
          <w:lang w:val="es-ES_tradnl"/>
        </w:rPr>
        <w:t>2.2.8.15.</w:t>
      </w:r>
      <w:r w:rsidRPr="001C4C8A">
        <w:rPr>
          <w:rFonts w:ascii="Arial" w:hAnsi="Arial" w:cs="Arial"/>
          <w:b/>
          <w:color w:val="000000" w:themeColor="text1"/>
        </w:rPr>
        <w:t xml:space="preserve">5. Control y seguimiento. </w:t>
      </w:r>
      <w:r w:rsidR="005968F3" w:rsidRPr="00F21F56">
        <w:rPr>
          <w:rFonts w:ascii="Arial" w:hAnsi="Arial" w:cs="Arial"/>
          <w:bCs/>
          <w:color w:val="000000" w:themeColor="text1"/>
        </w:rPr>
        <w:t>El cumplimiento de las disposiciones previstas en el presente Decreto sobre el Sistema de Gestión Ambiental -SGA- serán objeto de verificación, inspección y auditoría por parte de auditores independientes en el marco de la normativa vigente</w:t>
      </w:r>
      <w:r w:rsidR="00F453ED" w:rsidRPr="00F21F56">
        <w:rPr>
          <w:rFonts w:ascii="Arial" w:hAnsi="Arial" w:cs="Arial"/>
          <w:bCs/>
          <w:color w:val="000000" w:themeColor="text1"/>
        </w:rPr>
        <w:t>.</w:t>
      </w:r>
      <w:r w:rsidR="005968F3" w:rsidRPr="00F21F56">
        <w:rPr>
          <w:rFonts w:ascii="Arial" w:hAnsi="Arial" w:cs="Arial"/>
          <w:bCs/>
          <w:color w:val="000000" w:themeColor="text1"/>
        </w:rPr>
        <w:t xml:space="preserve"> </w:t>
      </w:r>
      <w:r w:rsidR="00F453ED" w:rsidRPr="00F21F56">
        <w:rPr>
          <w:rFonts w:ascii="Arial" w:hAnsi="Arial" w:cs="Arial"/>
          <w:bCs/>
          <w:color w:val="000000" w:themeColor="text1"/>
        </w:rPr>
        <w:t>L</w:t>
      </w:r>
      <w:r w:rsidR="005968F3" w:rsidRPr="00F21F56">
        <w:rPr>
          <w:rFonts w:ascii="Arial" w:hAnsi="Arial" w:cs="Arial"/>
          <w:bCs/>
          <w:color w:val="000000" w:themeColor="text1"/>
        </w:rPr>
        <w:t>o anterior sin perjuicio de las competencias</w:t>
      </w:r>
      <w:r w:rsidR="00F453ED" w:rsidRPr="00F21F56">
        <w:rPr>
          <w:rFonts w:ascii="Arial" w:hAnsi="Arial" w:cs="Arial"/>
          <w:bCs/>
          <w:color w:val="000000" w:themeColor="text1"/>
        </w:rPr>
        <w:t xml:space="preserve"> de las autoridades ambientales, conforme a lo dispuesto en la Ley 99 de 1993, la Ley 1333 de 2009 modificada por la Ley 2387 de 2024.</w:t>
      </w:r>
      <w:r w:rsidR="005968F3">
        <w:rPr>
          <w:rFonts w:ascii="Arial" w:hAnsi="Arial" w:cs="Arial"/>
          <w:b/>
          <w:color w:val="000000" w:themeColor="text1"/>
        </w:rPr>
        <w:t xml:space="preserve"> </w:t>
      </w:r>
    </w:p>
    <w:p w14:paraId="372ECB48" w14:textId="77777777" w:rsidR="00F21F56" w:rsidRDefault="00F21F56" w:rsidP="00CF559B">
      <w:pPr>
        <w:suppressAutoHyphens/>
        <w:jc w:val="both"/>
        <w:rPr>
          <w:rFonts w:ascii="Arial" w:hAnsi="Arial" w:cs="Arial"/>
          <w:b/>
          <w:snapToGrid w:val="0"/>
          <w:color w:val="000000" w:themeColor="text1"/>
          <w:lang w:val="es-ES_tradnl"/>
        </w:rPr>
      </w:pPr>
    </w:p>
    <w:p w14:paraId="7B5CCF87" w14:textId="1C9FBD53" w:rsidR="00CF559B" w:rsidRPr="00CF559B" w:rsidRDefault="00C17EAF" w:rsidP="00CF559B">
      <w:pPr>
        <w:suppressAutoHyphens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C17EAF">
        <w:rPr>
          <w:rFonts w:ascii="Arial" w:hAnsi="Arial" w:cs="Arial"/>
          <w:b/>
          <w:snapToGrid w:val="0"/>
          <w:color w:val="000000" w:themeColor="text1"/>
          <w:lang w:val="es-ES_tradnl"/>
        </w:rPr>
        <w:t xml:space="preserve">Artículo 2.2.8.15.6. </w:t>
      </w:r>
      <w:r w:rsidR="00783AC0" w:rsidRPr="00C17EAF">
        <w:rPr>
          <w:rFonts w:ascii="Arial" w:hAnsi="Arial" w:cs="Arial"/>
          <w:b/>
          <w:snapToGrid w:val="0"/>
          <w:color w:val="000000" w:themeColor="text1"/>
          <w:lang w:val="es-ES_tradnl"/>
        </w:rPr>
        <w:t>Régimen de Transición.</w:t>
      </w:r>
      <w:r w:rsidR="00783AC0" w:rsidRPr="00783AC0">
        <w:rPr>
          <w:rFonts w:ascii="Arial" w:hAnsi="Arial" w:cs="Arial"/>
          <w:bCs/>
          <w:snapToGrid w:val="0"/>
          <w:color w:val="000000" w:themeColor="text1"/>
          <w:lang w:val="es-ES_tradnl"/>
        </w:rPr>
        <w:t xml:space="preserve"> </w:t>
      </w:r>
      <w:r w:rsidR="00CF559B" w:rsidRPr="00CF559B">
        <w:rPr>
          <w:rFonts w:ascii="Arial" w:hAnsi="Arial" w:cs="Arial"/>
          <w:bCs/>
          <w:snapToGrid w:val="0"/>
          <w:color w:val="000000" w:themeColor="text1"/>
        </w:rPr>
        <w:t>Las instalaciones de almacenamiento y aprovechamiento de residuos sólidos no peligrosos se sujetarán al siguiente régimen de transición:</w:t>
      </w:r>
    </w:p>
    <w:p w14:paraId="32926973" w14:textId="77777777" w:rsidR="00CF559B" w:rsidRPr="00CF559B" w:rsidRDefault="00CF559B" w:rsidP="00CF559B">
      <w:pPr>
        <w:suppressAutoHyphens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CF559B">
        <w:rPr>
          <w:rFonts w:ascii="Arial" w:hAnsi="Arial" w:cs="Arial"/>
          <w:bCs/>
          <w:snapToGrid w:val="0"/>
          <w:color w:val="000000" w:themeColor="text1"/>
        </w:rPr>
        <w:t> </w:t>
      </w:r>
    </w:p>
    <w:p w14:paraId="35E440E9" w14:textId="4C8972E0" w:rsidR="00CF559B" w:rsidRPr="00CF559B" w:rsidRDefault="00CF559B" w:rsidP="00CF559B">
      <w:pPr>
        <w:numPr>
          <w:ilvl w:val="0"/>
          <w:numId w:val="35"/>
        </w:numPr>
        <w:suppressAutoHyphens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CF559B">
        <w:rPr>
          <w:rFonts w:ascii="Arial" w:hAnsi="Arial" w:cs="Arial"/>
          <w:bCs/>
          <w:snapToGrid w:val="0"/>
          <w:color w:val="000000" w:themeColor="text1"/>
        </w:rPr>
        <w:t xml:space="preserve">Instalaciones en operación: Las personas naturales o jurídicas que, a la fecha de publicación del presente decreto, se encuentren desarrollando las actividades objeto de esta norma, dispondrán de un plazo máximo de veinticuatro (24) meses, </w:t>
      </w:r>
      <w:r w:rsidRPr="00CF559B">
        <w:rPr>
          <w:rFonts w:ascii="Arial" w:hAnsi="Arial" w:cs="Arial"/>
          <w:bCs/>
          <w:snapToGrid w:val="0"/>
          <w:color w:val="000000" w:themeColor="text1"/>
        </w:rPr>
        <w:lastRenderedPageBreak/>
        <w:t xml:space="preserve">contados a partir de la expedición de la Metodología del SGA por parte del Ministerio de Ambiente y Desarrollo Sostenible, para </w:t>
      </w:r>
      <w:r w:rsidR="00F21F56" w:rsidRPr="00CF559B">
        <w:rPr>
          <w:rFonts w:ascii="Arial" w:hAnsi="Arial" w:cs="Arial"/>
          <w:bCs/>
          <w:snapToGrid w:val="0"/>
          <w:color w:val="000000" w:themeColor="text1"/>
        </w:rPr>
        <w:t>la formulación</w:t>
      </w:r>
      <w:r w:rsidRPr="00CF559B">
        <w:rPr>
          <w:rFonts w:ascii="Arial" w:hAnsi="Arial" w:cs="Arial"/>
          <w:bCs/>
          <w:snapToGrid w:val="0"/>
          <w:color w:val="000000" w:themeColor="text1"/>
        </w:rPr>
        <w:t xml:space="preserve"> e implementación del Sistema de Gestión Ambiental (SGA).</w:t>
      </w:r>
    </w:p>
    <w:p w14:paraId="109B0636" w14:textId="7F07E3B7" w:rsidR="00CF559B" w:rsidRPr="00CF559B" w:rsidRDefault="00CF559B" w:rsidP="00CF559B">
      <w:pPr>
        <w:numPr>
          <w:ilvl w:val="0"/>
          <w:numId w:val="35"/>
        </w:numPr>
        <w:suppressAutoHyphens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CF559B">
        <w:rPr>
          <w:rFonts w:ascii="Arial" w:hAnsi="Arial" w:cs="Arial"/>
          <w:bCs/>
          <w:snapToGrid w:val="0"/>
          <w:color w:val="000000" w:themeColor="text1"/>
        </w:rPr>
        <w:t>Las</w:t>
      </w:r>
      <w:r w:rsidRPr="00CF559B">
        <w:rPr>
          <w:rFonts w:ascii="Arial" w:hAnsi="Arial" w:cs="Arial"/>
          <w:b/>
          <w:bCs/>
          <w:snapToGrid w:val="0"/>
          <w:color w:val="000000" w:themeColor="text1"/>
        </w:rPr>
        <w:t> </w:t>
      </w:r>
      <w:r w:rsidRPr="00CF559B">
        <w:rPr>
          <w:rFonts w:ascii="Arial" w:hAnsi="Arial" w:cs="Arial"/>
          <w:bCs/>
          <w:snapToGrid w:val="0"/>
          <w:color w:val="000000" w:themeColor="text1"/>
        </w:rPr>
        <w:t xml:space="preserve">instalaciones que inicien operaciones con posterioridad a la </w:t>
      </w:r>
      <w:r w:rsidR="00F21F56" w:rsidRPr="00CF559B">
        <w:rPr>
          <w:rFonts w:ascii="Arial" w:hAnsi="Arial" w:cs="Arial"/>
          <w:bCs/>
          <w:snapToGrid w:val="0"/>
          <w:color w:val="000000" w:themeColor="text1"/>
        </w:rPr>
        <w:t>entrada en vigor</w:t>
      </w:r>
      <w:r w:rsidRPr="00CF559B">
        <w:rPr>
          <w:rFonts w:ascii="Arial" w:hAnsi="Arial" w:cs="Arial"/>
          <w:bCs/>
          <w:snapToGrid w:val="0"/>
          <w:color w:val="000000" w:themeColor="text1"/>
        </w:rPr>
        <w:t xml:space="preserve"> de este Decreto y de la expedición de la Metodología del SGA por parte del Ministerio de Ambiente y Desarrollo Sostenible, deberán contar el SGA dentro de su organización.</w:t>
      </w:r>
    </w:p>
    <w:p w14:paraId="13B2949D" w14:textId="77777777" w:rsidR="00A36BA6" w:rsidRDefault="00A36BA6" w:rsidP="00783AC0">
      <w:pPr>
        <w:suppressAutoHyphens/>
        <w:jc w:val="both"/>
        <w:rPr>
          <w:rFonts w:ascii="Arial" w:hAnsi="Arial" w:cs="Arial"/>
          <w:bCs/>
          <w:snapToGrid w:val="0"/>
          <w:color w:val="000000" w:themeColor="text1"/>
          <w:lang w:val="es-ES_tradnl"/>
        </w:rPr>
      </w:pPr>
    </w:p>
    <w:p w14:paraId="13E6A7AD" w14:textId="54E19BDD" w:rsidR="00A36BA6" w:rsidRDefault="00A36BA6" w:rsidP="00783AC0">
      <w:pPr>
        <w:suppressAutoHyphens/>
        <w:jc w:val="both"/>
        <w:rPr>
          <w:rFonts w:ascii="Arial" w:hAnsi="Arial" w:cs="Arial"/>
          <w:bCs/>
          <w:snapToGrid w:val="0"/>
          <w:color w:val="000000" w:themeColor="text1"/>
          <w:lang w:val="es-ES_tradnl"/>
        </w:rPr>
      </w:pPr>
      <w:r w:rsidRPr="00A36BA6">
        <w:rPr>
          <w:rFonts w:ascii="Arial" w:hAnsi="Arial" w:cs="Arial"/>
          <w:b/>
          <w:snapToGrid w:val="0"/>
          <w:color w:val="000000" w:themeColor="text1"/>
          <w:lang w:val="es-ES_tradnl"/>
        </w:rPr>
        <w:t xml:space="preserve">Parágrafo </w:t>
      </w:r>
      <w:r w:rsidR="00BF7646">
        <w:rPr>
          <w:rFonts w:ascii="Arial" w:hAnsi="Arial" w:cs="Arial"/>
          <w:b/>
          <w:snapToGrid w:val="0"/>
          <w:color w:val="000000" w:themeColor="text1"/>
          <w:lang w:val="es-ES_tradnl"/>
        </w:rPr>
        <w:t>1</w:t>
      </w:r>
      <w:r>
        <w:rPr>
          <w:rFonts w:ascii="Arial" w:hAnsi="Arial" w:cs="Arial"/>
          <w:bCs/>
          <w:snapToGrid w:val="0"/>
          <w:color w:val="000000" w:themeColor="text1"/>
          <w:lang w:val="es-ES_tradnl"/>
        </w:rPr>
        <w:t xml:space="preserve">: </w:t>
      </w:r>
      <w:r w:rsidR="00E20CDA" w:rsidRPr="00E20CDA">
        <w:rPr>
          <w:rFonts w:ascii="Arial" w:hAnsi="Arial" w:cs="Arial"/>
          <w:bCs/>
          <w:snapToGrid w:val="0"/>
          <w:color w:val="000000" w:themeColor="text1"/>
        </w:rPr>
        <w:t xml:space="preserve">El plazo establecido en el presente régimen de transición se refiere exclusivamente a la </w:t>
      </w:r>
      <w:r w:rsidR="00F21F56">
        <w:rPr>
          <w:rFonts w:ascii="Arial" w:hAnsi="Arial" w:cs="Arial"/>
          <w:bCs/>
          <w:snapToGrid w:val="0"/>
          <w:color w:val="000000" w:themeColor="text1"/>
        </w:rPr>
        <w:t xml:space="preserve">implementación </w:t>
      </w:r>
      <w:r w:rsidR="00F21F56" w:rsidRPr="00E20CDA">
        <w:rPr>
          <w:rFonts w:ascii="Arial" w:hAnsi="Arial" w:cs="Arial"/>
          <w:bCs/>
          <w:snapToGrid w:val="0"/>
          <w:color w:val="000000" w:themeColor="text1"/>
        </w:rPr>
        <w:t>del</w:t>
      </w:r>
      <w:r w:rsidR="00E20CDA" w:rsidRPr="00E20CDA">
        <w:rPr>
          <w:rFonts w:ascii="Arial" w:hAnsi="Arial" w:cs="Arial"/>
          <w:bCs/>
          <w:snapToGrid w:val="0"/>
          <w:color w:val="000000" w:themeColor="text1"/>
        </w:rPr>
        <w:t xml:space="preserve"> SGA </w:t>
      </w:r>
      <w:r w:rsidR="00AD2E8F">
        <w:rPr>
          <w:rFonts w:ascii="Arial" w:hAnsi="Arial" w:cs="Arial"/>
          <w:bCs/>
          <w:snapToGrid w:val="0"/>
          <w:color w:val="000000" w:themeColor="text1"/>
        </w:rPr>
        <w:t xml:space="preserve">conforme al </w:t>
      </w:r>
      <w:r w:rsidR="00F21F56">
        <w:rPr>
          <w:rFonts w:ascii="Arial" w:hAnsi="Arial" w:cs="Arial"/>
          <w:bCs/>
          <w:snapToGrid w:val="0"/>
          <w:color w:val="000000" w:themeColor="text1"/>
        </w:rPr>
        <w:t xml:space="preserve">contenido </w:t>
      </w:r>
      <w:r w:rsidR="00F21F56" w:rsidRPr="00E20CDA">
        <w:rPr>
          <w:rFonts w:ascii="Arial" w:hAnsi="Arial" w:cs="Arial"/>
          <w:bCs/>
          <w:snapToGrid w:val="0"/>
          <w:color w:val="000000" w:themeColor="text1"/>
        </w:rPr>
        <w:t>aquí</w:t>
      </w:r>
      <w:r w:rsidR="00E20CDA" w:rsidRPr="00E20CDA">
        <w:rPr>
          <w:rFonts w:ascii="Arial" w:hAnsi="Arial" w:cs="Arial"/>
          <w:bCs/>
          <w:snapToGrid w:val="0"/>
          <w:color w:val="000000" w:themeColor="text1"/>
        </w:rPr>
        <w:t xml:space="preserve"> previsto, y no exime a los responsables de las instalaciones del cumplimiento de la normativa ambiental vigente</w:t>
      </w:r>
      <w:r w:rsidR="00E20CDA">
        <w:rPr>
          <w:rFonts w:ascii="Arial" w:hAnsi="Arial" w:cs="Arial"/>
          <w:bCs/>
          <w:snapToGrid w:val="0"/>
          <w:color w:val="000000" w:themeColor="text1"/>
        </w:rPr>
        <w:t>.</w:t>
      </w:r>
    </w:p>
    <w:p w14:paraId="3AE23324" w14:textId="77777777" w:rsidR="00783AC0" w:rsidRDefault="00783AC0" w:rsidP="00E00CF0">
      <w:pPr>
        <w:suppressAutoHyphens/>
        <w:jc w:val="both"/>
        <w:rPr>
          <w:rFonts w:ascii="Arial" w:hAnsi="Arial" w:cs="Arial"/>
          <w:bCs/>
          <w:snapToGrid w:val="0"/>
          <w:color w:val="000000" w:themeColor="text1"/>
          <w:lang w:val="es-ES_tradnl"/>
        </w:rPr>
      </w:pPr>
    </w:p>
    <w:p w14:paraId="731F7CF2" w14:textId="09097BB8" w:rsidR="00F842C1" w:rsidRPr="003F4237" w:rsidRDefault="00F842C1" w:rsidP="00CE02C8">
      <w:pPr>
        <w:suppressAutoHyphens/>
        <w:jc w:val="both"/>
        <w:rPr>
          <w:rFonts w:ascii="Arial" w:hAnsi="Arial" w:cs="Arial"/>
          <w:color w:val="000000" w:themeColor="text1"/>
          <w:lang w:val="es-ES_tradnl" w:eastAsia="x-none"/>
        </w:rPr>
      </w:pPr>
      <w:r w:rsidRPr="003F4237">
        <w:rPr>
          <w:rFonts w:ascii="Arial" w:hAnsi="Arial" w:cs="Arial"/>
          <w:b/>
          <w:color w:val="000000" w:themeColor="text1"/>
          <w:lang w:val="es-ES_tradnl"/>
        </w:rPr>
        <w:t xml:space="preserve">Artículo </w:t>
      </w:r>
      <w:r w:rsidR="00A9169E" w:rsidRPr="003F4237">
        <w:rPr>
          <w:rFonts w:ascii="Arial" w:hAnsi="Arial" w:cs="Arial"/>
          <w:b/>
          <w:color w:val="000000" w:themeColor="text1"/>
          <w:lang w:val="es-ES_tradnl"/>
        </w:rPr>
        <w:t>2</w:t>
      </w:r>
      <w:r w:rsidRPr="003F4237">
        <w:rPr>
          <w:rFonts w:ascii="Arial" w:hAnsi="Arial" w:cs="Arial"/>
          <w:b/>
          <w:color w:val="000000" w:themeColor="text1"/>
          <w:lang w:val="es-ES_tradnl"/>
        </w:rPr>
        <w:t>.</w:t>
      </w:r>
      <w:r w:rsidRPr="003F4237">
        <w:rPr>
          <w:rFonts w:ascii="Arial" w:hAnsi="Arial" w:cs="Arial"/>
          <w:color w:val="000000" w:themeColor="text1"/>
          <w:lang w:val="es-ES_tradnl"/>
        </w:rPr>
        <w:t xml:space="preserve"> </w:t>
      </w:r>
      <w:r w:rsidRPr="003F4237">
        <w:rPr>
          <w:rFonts w:ascii="Arial" w:hAnsi="Arial" w:cs="Arial"/>
          <w:b/>
          <w:color w:val="000000" w:themeColor="text1"/>
          <w:lang w:val="es-ES_tradnl" w:eastAsia="x-none"/>
        </w:rPr>
        <w:t>Vigencia.</w:t>
      </w:r>
      <w:r w:rsidRPr="003F4237">
        <w:rPr>
          <w:rFonts w:ascii="Arial" w:hAnsi="Arial" w:cs="Arial"/>
          <w:color w:val="000000" w:themeColor="text1"/>
          <w:lang w:val="es-ES_tradnl" w:eastAsia="x-none"/>
        </w:rPr>
        <w:t xml:space="preserve"> </w:t>
      </w:r>
      <w:r w:rsidRPr="003F4237">
        <w:rPr>
          <w:rFonts w:ascii="Arial" w:hAnsi="Arial" w:cs="Arial"/>
          <w:color w:val="000000" w:themeColor="text1"/>
        </w:rPr>
        <w:t>El presente Decreto rige a partir de la fecha de su</w:t>
      </w:r>
      <w:r w:rsidR="00625602" w:rsidRPr="003F4237">
        <w:rPr>
          <w:rFonts w:ascii="Arial" w:hAnsi="Arial" w:cs="Arial"/>
          <w:color w:val="000000" w:themeColor="text1"/>
        </w:rPr>
        <w:t xml:space="preserve"> </w:t>
      </w:r>
      <w:r w:rsidR="00425951" w:rsidRPr="003F4237">
        <w:rPr>
          <w:rFonts w:ascii="Arial" w:hAnsi="Arial" w:cs="Arial"/>
          <w:color w:val="000000" w:themeColor="text1"/>
        </w:rPr>
        <w:t>publicación en el Diario Oficial</w:t>
      </w:r>
      <w:r w:rsidRPr="003F4237">
        <w:rPr>
          <w:rFonts w:ascii="Arial" w:hAnsi="Arial" w:cs="Arial"/>
          <w:color w:val="000000" w:themeColor="text1"/>
        </w:rPr>
        <w:t xml:space="preserve">. </w:t>
      </w:r>
    </w:p>
    <w:p w14:paraId="251E4D10" w14:textId="01E099DB" w:rsidR="00F5233C" w:rsidRDefault="00F5233C" w:rsidP="00F5233C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</w:p>
    <w:p w14:paraId="09FB0D30" w14:textId="77777777" w:rsidR="0012022C" w:rsidRPr="00465A98" w:rsidRDefault="0012022C" w:rsidP="00F5233C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</w:p>
    <w:p w14:paraId="167F2014" w14:textId="5BA3AAE4" w:rsidR="00F5233C" w:rsidRPr="00465A98" w:rsidRDefault="009930DF" w:rsidP="00F5233C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PUBLIQUESE </w:t>
      </w:r>
      <w:r w:rsidR="00F5233C" w:rsidRPr="00465A98">
        <w:rPr>
          <w:rFonts w:ascii="Arial" w:hAnsi="Arial" w:cs="Arial"/>
          <w:b/>
        </w:rPr>
        <w:t>Y CÚMPLASE</w:t>
      </w:r>
    </w:p>
    <w:p w14:paraId="25FE5AC3" w14:textId="77777777" w:rsidR="00F5233C" w:rsidRPr="00465A98" w:rsidRDefault="00F5233C" w:rsidP="00F5233C">
      <w:pPr>
        <w:tabs>
          <w:tab w:val="center" w:pos="4512"/>
        </w:tabs>
        <w:spacing w:line="240" w:lineRule="atLeast"/>
        <w:jc w:val="center"/>
        <w:rPr>
          <w:rFonts w:ascii="Arial" w:hAnsi="Arial" w:cs="Arial"/>
        </w:rPr>
      </w:pPr>
      <w:r w:rsidRPr="00465A98">
        <w:rPr>
          <w:rFonts w:ascii="Arial" w:hAnsi="Arial" w:cs="Arial"/>
        </w:rPr>
        <w:t>Dado en Bogotá, D.C., a los</w:t>
      </w:r>
    </w:p>
    <w:p w14:paraId="29ECA6DC" w14:textId="77777777" w:rsidR="00F5233C" w:rsidRPr="00465A98" w:rsidRDefault="00F5233C" w:rsidP="00F5233C">
      <w:pPr>
        <w:spacing w:line="240" w:lineRule="atLeast"/>
        <w:rPr>
          <w:rFonts w:ascii="Arial" w:hAnsi="Arial" w:cs="Arial"/>
          <w:u w:val="single"/>
        </w:rPr>
      </w:pPr>
    </w:p>
    <w:p w14:paraId="443A525F" w14:textId="77777777" w:rsidR="00F5233C" w:rsidRPr="00465A98" w:rsidRDefault="00F5233C" w:rsidP="00F5233C">
      <w:pPr>
        <w:rPr>
          <w:rFonts w:ascii="Arial" w:hAnsi="Arial" w:cs="Arial"/>
          <w:sz w:val="16"/>
          <w:szCs w:val="16"/>
        </w:rPr>
      </w:pPr>
    </w:p>
    <w:p w14:paraId="1BE886F7" w14:textId="77777777" w:rsidR="00112223" w:rsidRDefault="00112223" w:rsidP="008D0698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</w:p>
    <w:p w14:paraId="12D04881" w14:textId="77777777" w:rsidR="00425951" w:rsidRDefault="00425951" w:rsidP="008D0698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</w:p>
    <w:p w14:paraId="1148CC34" w14:textId="77777777" w:rsidR="00425951" w:rsidRDefault="00425951" w:rsidP="008D0698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</w:p>
    <w:p w14:paraId="3C923624" w14:textId="77777777" w:rsidR="00425951" w:rsidRDefault="00425951" w:rsidP="008D0698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</w:p>
    <w:p w14:paraId="65A7BB71" w14:textId="77777777" w:rsidR="00425951" w:rsidRPr="00465A98" w:rsidRDefault="00425951" w:rsidP="008D0698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</w:p>
    <w:p w14:paraId="688E1DF2" w14:textId="6526C88C" w:rsidR="008D0698" w:rsidRPr="00465A98" w:rsidRDefault="008D0698" w:rsidP="008D0698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  <w:r w:rsidRPr="00465A98">
        <w:rPr>
          <w:rFonts w:ascii="Arial" w:hAnsi="Arial" w:cs="Arial"/>
          <w:b/>
        </w:rPr>
        <w:t> </w:t>
      </w:r>
    </w:p>
    <w:p w14:paraId="2F1FB0B8" w14:textId="34530048" w:rsidR="008D0698" w:rsidRPr="00465A98" w:rsidRDefault="008D0698" w:rsidP="008D0698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  <w:r w:rsidRPr="00465A98">
        <w:rPr>
          <w:rFonts w:ascii="Arial" w:hAnsi="Arial" w:cs="Arial"/>
          <w:b/>
        </w:rPr>
        <w:t xml:space="preserve">LA MINISTRA DE </w:t>
      </w:r>
      <w:r w:rsidR="00FA18F6" w:rsidRPr="00465A98">
        <w:rPr>
          <w:rFonts w:ascii="Arial" w:hAnsi="Arial" w:cs="Arial"/>
          <w:b/>
        </w:rPr>
        <w:t xml:space="preserve">AMBIENTE </w:t>
      </w:r>
      <w:r w:rsidRPr="00465A98">
        <w:rPr>
          <w:rFonts w:ascii="Arial" w:hAnsi="Arial" w:cs="Arial"/>
          <w:b/>
        </w:rPr>
        <w:t xml:space="preserve">Y </w:t>
      </w:r>
      <w:r w:rsidR="00112223" w:rsidRPr="00465A98">
        <w:rPr>
          <w:rFonts w:ascii="Arial" w:hAnsi="Arial" w:cs="Arial"/>
          <w:b/>
        </w:rPr>
        <w:t>DESARROLLO SOSTENIBLE</w:t>
      </w:r>
      <w:r w:rsidRPr="00465A98">
        <w:rPr>
          <w:rFonts w:ascii="Arial" w:hAnsi="Arial" w:cs="Arial"/>
          <w:b/>
        </w:rPr>
        <w:t>,</w:t>
      </w:r>
    </w:p>
    <w:p w14:paraId="6FAA476F" w14:textId="77777777" w:rsidR="00112223" w:rsidRPr="00465A98" w:rsidRDefault="00112223" w:rsidP="008D0698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</w:p>
    <w:p w14:paraId="6DCB5A95" w14:textId="428E7EFB" w:rsidR="008D0698" w:rsidRPr="00465A98" w:rsidRDefault="008D0698" w:rsidP="008D0698">
      <w:pPr>
        <w:tabs>
          <w:tab w:val="center" w:pos="4512"/>
        </w:tabs>
        <w:spacing w:line="240" w:lineRule="atLeast"/>
        <w:jc w:val="center"/>
        <w:rPr>
          <w:rFonts w:ascii="Arial" w:hAnsi="Arial" w:cs="Arial"/>
          <w:b/>
        </w:rPr>
      </w:pPr>
      <w:r w:rsidRPr="00465A98">
        <w:rPr>
          <w:rFonts w:ascii="Arial" w:hAnsi="Arial" w:cs="Arial"/>
          <w:b/>
        </w:rPr>
        <w:t> </w:t>
      </w:r>
    </w:p>
    <w:p w14:paraId="2AD88894" w14:textId="28D62CA7" w:rsidR="00F5233C" w:rsidRPr="00465A98" w:rsidRDefault="00F5233C" w:rsidP="00F5233C">
      <w:pPr>
        <w:rPr>
          <w:rFonts w:ascii="Arial" w:hAnsi="Arial" w:cs="Arial"/>
          <w:sz w:val="16"/>
          <w:szCs w:val="16"/>
        </w:rPr>
      </w:pPr>
    </w:p>
    <w:p w14:paraId="3B7BCC9F" w14:textId="1765D451" w:rsidR="00653CF9" w:rsidRPr="00465A98" w:rsidRDefault="00653CF9" w:rsidP="00F5233C">
      <w:pPr>
        <w:rPr>
          <w:rFonts w:ascii="Arial" w:hAnsi="Arial" w:cs="Arial"/>
          <w:sz w:val="16"/>
          <w:szCs w:val="16"/>
        </w:rPr>
      </w:pPr>
    </w:p>
    <w:p w14:paraId="165BD498" w14:textId="25F62878" w:rsidR="00040150" w:rsidRPr="00465A98" w:rsidRDefault="00040150" w:rsidP="006B0C9F">
      <w:pPr>
        <w:keepNext/>
        <w:ind w:right="50"/>
        <w:outlineLvl w:val="2"/>
        <w:rPr>
          <w:rFonts w:ascii="Arial" w:hAnsi="Arial" w:cs="Arial"/>
          <w:sz w:val="16"/>
          <w:szCs w:val="16"/>
        </w:rPr>
      </w:pPr>
    </w:p>
    <w:p w14:paraId="32AD83A8" w14:textId="34686978" w:rsidR="00A43916" w:rsidRPr="00465A98" w:rsidRDefault="00A43916">
      <w:pPr>
        <w:rPr>
          <w:rFonts w:ascii="Arial" w:hAnsi="Arial" w:cs="Arial"/>
          <w:sz w:val="16"/>
          <w:szCs w:val="16"/>
        </w:rPr>
      </w:pPr>
      <w:r w:rsidRPr="00465A98">
        <w:rPr>
          <w:rFonts w:ascii="Arial" w:hAnsi="Arial" w:cs="Arial"/>
          <w:sz w:val="16"/>
          <w:szCs w:val="16"/>
        </w:rPr>
        <w:br w:type="page"/>
      </w:r>
    </w:p>
    <w:sectPr w:rsidR="00A43916" w:rsidRPr="00465A98" w:rsidSect="00896A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8720" w:code="120"/>
      <w:pgMar w:top="2410" w:right="1588" w:bottom="1134" w:left="1134" w:header="720" w:footer="113" w:gutter="22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8F83" w14:textId="77777777" w:rsidR="00B418F6" w:rsidRDefault="00B418F6">
      <w:r>
        <w:separator/>
      </w:r>
    </w:p>
  </w:endnote>
  <w:endnote w:type="continuationSeparator" w:id="0">
    <w:p w14:paraId="3D4A1D4C" w14:textId="77777777" w:rsidR="00B418F6" w:rsidRDefault="00B4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1B3A" w14:textId="77777777" w:rsidR="00CF51B3" w:rsidRDefault="00CF51B3">
    <w:pPr>
      <w:pStyle w:val="Piedepgina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EB5E" w14:textId="77777777" w:rsidR="00896A65" w:rsidRPr="00E52C91" w:rsidRDefault="00896A65" w:rsidP="00896A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A6A6A6"/>
        <w:sz w:val="16"/>
      </w:rPr>
    </w:pPr>
    <w:r w:rsidRPr="00E52C91">
      <w:rPr>
        <w:rFonts w:eastAsia="Arial"/>
        <w:color w:val="BFBFBF"/>
        <w:sz w:val="16"/>
      </w:rPr>
      <w:t>F</w:t>
    </w:r>
    <w:r>
      <w:rPr>
        <w:rFonts w:eastAsia="Arial"/>
        <w:color w:val="BFBFBF"/>
        <w:sz w:val="16"/>
      </w:rPr>
      <w:t>-M-INA-47</w:t>
    </w:r>
    <w:r w:rsidRPr="00E52C91">
      <w:rPr>
        <w:rFonts w:eastAsia="Arial"/>
        <w:color w:val="BFBFBF"/>
        <w:sz w:val="16"/>
      </w:rPr>
      <w:t xml:space="preserve">                                                                               </w:t>
    </w:r>
    <w:r>
      <w:rPr>
        <w:rFonts w:eastAsia="Arial"/>
        <w:color w:val="A6A6A6"/>
        <w:sz w:val="16"/>
      </w:rPr>
      <w:t>Versión 2</w:t>
    </w:r>
    <w:r w:rsidRPr="00E52C91">
      <w:rPr>
        <w:rFonts w:eastAsia="Arial"/>
        <w:color w:val="A6A6A6"/>
        <w:sz w:val="16"/>
      </w:rPr>
      <w:t xml:space="preserve">                                                                             </w:t>
    </w:r>
    <w:r>
      <w:rPr>
        <w:rFonts w:eastAsia="Arial"/>
        <w:color w:val="BFBFBF"/>
        <w:sz w:val="16"/>
      </w:rPr>
      <w:t>29/07/2022</w:t>
    </w:r>
  </w:p>
  <w:p w14:paraId="73DF6444" w14:textId="77777777" w:rsidR="00896A65" w:rsidRDefault="00896A65" w:rsidP="00896A65">
    <w:pPr>
      <w:pStyle w:val="Piedepgina"/>
    </w:pPr>
  </w:p>
  <w:p w14:paraId="4A8B2216" w14:textId="77777777" w:rsidR="00896A65" w:rsidRDefault="00896A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A3E6" w14:textId="5D1A56E1" w:rsidR="00814BD6" w:rsidRPr="00E52C91" w:rsidRDefault="00814BD6" w:rsidP="00814B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A6A6A6"/>
        <w:sz w:val="16"/>
      </w:rPr>
    </w:pPr>
    <w:r w:rsidRPr="00E52C91">
      <w:rPr>
        <w:rFonts w:eastAsia="Arial"/>
        <w:color w:val="BFBFBF"/>
        <w:sz w:val="16"/>
      </w:rPr>
      <w:t>F</w:t>
    </w:r>
    <w:r>
      <w:rPr>
        <w:rFonts w:eastAsia="Arial"/>
        <w:color w:val="BFBFBF"/>
        <w:sz w:val="16"/>
      </w:rPr>
      <w:t>-M-INA-47</w:t>
    </w:r>
    <w:r w:rsidRPr="00E52C91">
      <w:rPr>
        <w:rFonts w:eastAsia="Arial"/>
        <w:color w:val="BFBFBF"/>
        <w:sz w:val="16"/>
      </w:rPr>
      <w:t xml:space="preserve">                                                                               </w:t>
    </w:r>
    <w:r>
      <w:rPr>
        <w:rFonts w:eastAsia="Arial"/>
        <w:color w:val="A6A6A6"/>
        <w:sz w:val="16"/>
      </w:rPr>
      <w:t>Versión 2</w:t>
    </w:r>
    <w:r w:rsidRPr="00E52C91">
      <w:rPr>
        <w:rFonts w:eastAsia="Arial"/>
        <w:color w:val="A6A6A6"/>
        <w:sz w:val="16"/>
      </w:rPr>
      <w:t xml:space="preserve">                                                                             </w:t>
    </w:r>
    <w:r>
      <w:rPr>
        <w:rFonts w:eastAsia="Arial"/>
        <w:color w:val="BFBFBF"/>
        <w:sz w:val="16"/>
      </w:rPr>
      <w:t>29/07/2022</w:t>
    </w:r>
  </w:p>
  <w:p w14:paraId="1C0906D6" w14:textId="5C0D9813" w:rsidR="00814BD6" w:rsidRDefault="00814BD6">
    <w:pPr>
      <w:pStyle w:val="Piedepgina"/>
    </w:pPr>
  </w:p>
  <w:p w14:paraId="586CB233" w14:textId="77777777" w:rsidR="003029AB" w:rsidRDefault="003029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05A0" w14:textId="77777777" w:rsidR="00B418F6" w:rsidRDefault="00B418F6">
      <w:r>
        <w:separator/>
      </w:r>
    </w:p>
  </w:footnote>
  <w:footnote w:type="continuationSeparator" w:id="0">
    <w:p w14:paraId="7C4C3D42" w14:textId="77777777" w:rsidR="00B418F6" w:rsidRDefault="00B4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B14B" w14:textId="77777777" w:rsidR="00CF51B3" w:rsidRDefault="00CF51B3">
    <w:pPr>
      <w:pStyle w:val="Encabezado"/>
      <w:tabs>
        <w:tab w:val="clear" w:pos="4320"/>
        <w:tab w:val="clear" w:pos="8640"/>
        <w:tab w:val="center" w:pos="5220"/>
      </w:tabs>
      <w:spacing w:before="272"/>
      <w:rPr>
        <w:b/>
      </w:rPr>
    </w:pPr>
    <w:r>
      <w:rPr>
        <w:b/>
        <w:lang w:val="pt-BR"/>
      </w:rPr>
      <w:t xml:space="preserve">DECRETO NUMERO _________________   de 2002    Hoja N°. </w:t>
    </w:r>
    <w:r>
      <w:rPr>
        <w:rStyle w:val="Nmerodepgina"/>
        <w:b/>
      </w:rPr>
      <w:fldChar w:fldCharType="begin"/>
    </w:r>
    <w:r>
      <w:rPr>
        <w:rStyle w:val="Nmerodepgina"/>
        <w:b/>
        <w:lang w:val="pt-BR"/>
      </w:rPr>
      <w:instrText xml:space="preserve"> PAGE </w:instrText>
    </w:r>
    <w:r>
      <w:rPr>
        <w:rStyle w:val="Nmerodepgina"/>
        <w:b/>
      </w:rPr>
      <w:fldChar w:fldCharType="separate"/>
    </w:r>
    <w:r>
      <w:rPr>
        <w:rStyle w:val="Nmerodepgina"/>
        <w:b/>
        <w:noProof/>
      </w:rPr>
      <w:t>4</w:t>
    </w:r>
    <w:r>
      <w:rPr>
        <w:rStyle w:val="Nmerodepgina"/>
        <w:b/>
      </w:rPr>
      <w:fldChar w:fldCharType="end"/>
    </w:r>
  </w:p>
  <w:p w14:paraId="6B897205" w14:textId="77777777" w:rsidR="00CF51B3" w:rsidRDefault="00CF51B3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907F7B2" wp14:editId="11B6135A">
              <wp:simplePos x="0" y="0"/>
              <wp:positionH relativeFrom="page">
                <wp:posOffset>440055</wp:posOffset>
              </wp:positionH>
              <wp:positionV relativeFrom="page">
                <wp:posOffset>891540</wp:posOffset>
              </wp:positionV>
              <wp:extent cx="6872605" cy="10634345"/>
              <wp:effectExtent l="20955" t="15240" r="21590" b="1841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2605" cy="106343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DB1D15" id="Rectangle 3" o:spid="_x0000_s1026" style="position:absolute;margin-left:34.65pt;margin-top:70.2pt;width:541.15pt;height:8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" o:allowincell="f" filled="f" strokeweight="2pt">
              <w10:wrap anchorx="page" anchory="page"/>
            </v:rect>
          </w:pict>
        </mc:Fallback>
      </mc:AlternateContent>
    </w:r>
  </w:p>
  <w:p w14:paraId="12E819B0" w14:textId="77777777" w:rsidR="00CF51B3" w:rsidRDefault="00CF51B3">
    <w:pPr>
      <w:jc w:val="center"/>
      <w:rPr>
        <w:b/>
      </w:rPr>
    </w:pPr>
  </w:p>
  <w:p w14:paraId="6D2E2FC1" w14:textId="77777777" w:rsidR="00CF51B3" w:rsidRDefault="00CF51B3">
    <w:pPr>
      <w:jc w:val="center"/>
      <w:rPr>
        <w:sz w:val="22"/>
      </w:rPr>
    </w:pP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1111334" wp14:editId="571A6B82">
              <wp:simplePos x="0" y="0"/>
              <wp:positionH relativeFrom="column">
                <wp:posOffset>188595</wp:posOffset>
              </wp:positionH>
              <wp:positionV relativeFrom="paragraph">
                <wp:posOffset>406400</wp:posOffset>
              </wp:positionV>
              <wp:extent cx="6286500" cy="0"/>
              <wp:effectExtent l="7620" t="6350" r="11430" b="1270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3FD56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32pt" to="509.8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" o:allowincell="f"/>
          </w:pict>
        </mc:Fallback>
      </mc:AlternateContent>
    </w:r>
    <w:r>
      <w:t xml:space="preserve">Continuación del decreto </w:t>
    </w:r>
    <w:r>
      <w:rPr>
        <w:sz w:val="22"/>
      </w:rPr>
      <w:t xml:space="preserve">“Por el cual se </w:t>
    </w:r>
    <w:r>
      <w:rPr>
        <w:color w:val="000000"/>
      </w:rPr>
      <w:t xml:space="preserve">reasignan unas funciones y competencias </w:t>
    </w:r>
    <w:r>
      <w:rPr>
        <w:sz w:val="22"/>
      </w:rPr>
      <w:t>-”</w:t>
    </w:r>
  </w:p>
  <w:p w14:paraId="1FEAEF82" w14:textId="77777777" w:rsidR="00CF51B3" w:rsidRDefault="00CF51B3">
    <w:pPr>
      <w:jc w:val="center"/>
      <w:rPr>
        <w:sz w:val="22"/>
      </w:rPr>
    </w:pPr>
  </w:p>
  <w:p w14:paraId="12F31363" w14:textId="77777777" w:rsidR="00CF51B3" w:rsidRDefault="00CF51B3">
    <w:pPr>
      <w:jc w:val="center"/>
      <w:rPr>
        <w:snapToGrid w:val="0"/>
        <w:color w:val="000000"/>
        <w:sz w:val="18"/>
      </w:rPr>
    </w:pPr>
  </w:p>
  <w:p w14:paraId="123B898B" w14:textId="77777777" w:rsidR="00CF51B3" w:rsidRDefault="00CF51B3">
    <w:pPr>
      <w:jc w:val="center"/>
      <w:rPr>
        <w:snapToGrid w:val="0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3F7" w14:textId="7927D420" w:rsidR="00CF51B3" w:rsidRPr="0008135D" w:rsidRDefault="00CF51B3" w:rsidP="0008135D">
    <w:pPr>
      <w:pStyle w:val="Encabezado"/>
      <w:jc w:val="center"/>
      <w:rPr>
        <w:b/>
        <w:sz w:val="24"/>
        <w:szCs w:val="24"/>
        <w:lang w:val="pt-BR"/>
      </w:rPr>
    </w:pPr>
    <w:r w:rsidRPr="00EA18B0">
      <w:rPr>
        <w:b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9B4E38" wp14:editId="001474B8">
              <wp:simplePos x="0" y="0"/>
              <wp:positionH relativeFrom="page">
                <wp:posOffset>465455</wp:posOffset>
              </wp:positionH>
              <wp:positionV relativeFrom="page">
                <wp:posOffset>727710</wp:posOffset>
              </wp:positionV>
              <wp:extent cx="6830695" cy="10588625"/>
              <wp:effectExtent l="17780" t="13335" r="19050" b="1841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695" cy="1058862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99EFC" id="Rectangle 4" o:spid="_x0000_s1026" style="position:absolute;margin-left:36.65pt;margin-top:57.3pt;width:537.85pt;height:8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" o:allowincell="f" filled="f" strokeweight="2pt">
              <w10:wrap anchorx="page" anchory="page"/>
            </v:rect>
          </w:pict>
        </mc:Fallback>
      </mc:AlternateContent>
    </w:r>
    <w:r>
      <w:rPr>
        <w:b/>
        <w:sz w:val="24"/>
        <w:szCs w:val="24"/>
        <w:lang w:val="pt-BR"/>
      </w:rPr>
      <w:t>DECRETO</w:t>
    </w:r>
    <w:r w:rsidRPr="00D2497D">
      <w:rPr>
        <w:noProof/>
        <w:sz w:val="24"/>
        <w:szCs w:val="24"/>
        <w:lang w:val="pt-PT"/>
      </w:rPr>
      <w:t xml:space="preserve"> </w:t>
    </w:r>
    <w:r>
      <w:rPr>
        <w:b/>
        <w:sz w:val="24"/>
        <w:szCs w:val="24"/>
        <w:lang w:val="pt-BR"/>
      </w:rPr>
      <w:t>NÚMERO____________</w:t>
    </w:r>
    <w:r w:rsidR="007332FB">
      <w:rPr>
        <w:b/>
        <w:sz w:val="24"/>
        <w:szCs w:val="24"/>
        <w:lang w:val="pt-BR"/>
      </w:rPr>
      <w:t xml:space="preserve">      </w:t>
    </w:r>
    <w:r>
      <w:rPr>
        <w:b/>
        <w:sz w:val="24"/>
        <w:szCs w:val="24"/>
        <w:lang w:val="pt-BR"/>
      </w:rPr>
      <w:t xml:space="preserve"> </w:t>
    </w:r>
    <w:r w:rsidRPr="00D2497D">
      <w:rPr>
        <w:b/>
        <w:sz w:val="24"/>
        <w:szCs w:val="24"/>
        <w:lang w:val="pt-PT"/>
      </w:rPr>
      <w:t>Hoja</w:t>
    </w:r>
    <w:r>
      <w:rPr>
        <w:b/>
        <w:sz w:val="24"/>
        <w:szCs w:val="24"/>
        <w:lang w:val="pt-BR"/>
      </w:rPr>
      <w:t xml:space="preserve"> N°. </w:t>
    </w:r>
    <w:r>
      <w:rPr>
        <w:rStyle w:val="Nmerodepgina"/>
        <w:b/>
        <w:sz w:val="24"/>
        <w:szCs w:val="24"/>
      </w:rPr>
      <w:fldChar w:fldCharType="begin"/>
    </w:r>
    <w:r>
      <w:rPr>
        <w:rStyle w:val="Nmerodepgina"/>
        <w:b/>
        <w:sz w:val="24"/>
        <w:szCs w:val="24"/>
        <w:lang w:val="pt-BR"/>
      </w:rPr>
      <w:instrText xml:space="preserve"> PAGE </w:instrText>
    </w:r>
    <w:r>
      <w:rPr>
        <w:rStyle w:val="Nmerodepgina"/>
        <w:b/>
        <w:sz w:val="24"/>
        <w:szCs w:val="24"/>
      </w:rPr>
      <w:fldChar w:fldCharType="separate"/>
    </w:r>
    <w:r w:rsidR="00896A65">
      <w:rPr>
        <w:rStyle w:val="Nmerodepgina"/>
        <w:b/>
        <w:noProof/>
        <w:sz w:val="24"/>
        <w:szCs w:val="24"/>
        <w:lang w:val="pt-BR"/>
      </w:rPr>
      <w:t>2</w:t>
    </w:r>
    <w:r>
      <w:rPr>
        <w:rStyle w:val="Nmerodepgina"/>
        <w:b/>
        <w:sz w:val="24"/>
        <w:szCs w:val="24"/>
      </w:rPr>
      <w:fldChar w:fldCharType="end"/>
    </w:r>
  </w:p>
  <w:p w14:paraId="6B2EA9BB" w14:textId="77777777" w:rsidR="00CF51B3" w:rsidRDefault="00CF51B3">
    <w:pPr>
      <w:jc w:val="center"/>
      <w:rPr>
        <w:b/>
      </w:rPr>
    </w:pPr>
  </w:p>
  <w:p w14:paraId="783266A3" w14:textId="77777777" w:rsidR="00CF51B3" w:rsidRDefault="00CF51B3" w:rsidP="00463040">
    <w:pPr>
      <w:jc w:val="both"/>
    </w:pPr>
  </w:p>
  <w:p w14:paraId="342290DC" w14:textId="77777777" w:rsidR="00CF51B3" w:rsidRPr="00CA18A8" w:rsidRDefault="00CF51B3" w:rsidP="00CA18A8">
    <w:pPr>
      <w:pStyle w:val="Encabezado"/>
      <w:ind w:left="284"/>
      <w:rPr>
        <w:rFonts w:cs="Arial"/>
      </w:rPr>
    </w:pPr>
    <w:r>
      <w:rPr>
        <w:rFonts w:cs="Arial"/>
        <w:color w:val="000000"/>
      </w:rPr>
      <w:t>---------------------------------------------------------------------------------------------------------------------------------------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FFAB" w14:textId="0A6827AA" w:rsidR="00CF51B3" w:rsidRDefault="00257510">
    <w:pPr>
      <w:pStyle w:val="Encabezado"/>
      <w:tabs>
        <w:tab w:val="clear" w:pos="4320"/>
        <w:tab w:val="clear" w:pos="8640"/>
        <w:tab w:val="left" w:pos="9000"/>
        <w:tab w:val="right" w:leader="underscore" w:pos="10530"/>
      </w:tabs>
      <w:rPr>
        <w:sz w:val="28"/>
      </w:rPr>
    </w:pPr>
    <w:r>
      <w:rPr>
        <w:noProof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5EEDEB3" wp14:editId="69C97777">
              <wp:simplePos x="0" y="0"/>
              <wp:positionH relativeFrom="page">
                <wp:posOffset>464820</wp:posOffset>
              </wp:positionH>
              <wp:positionV relativeFrom="page">
                <wp:posOffset>717347</wp:posOffset>
              </wp:positionV>
              <wp:extent cx="6830695" cy="10607040"/>
              <wp:effectExtent l="12700" t="12700" r="14605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695" cy="1060704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A3521" id="Rectangle 1" o:spid="_x0000_s1026" style="position:absolute;margin-left:36.6pt;margin-top:56.5pt;width:537.85pt;height:835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" o:allowincell="f" filled="f" strokeweight="2pt">
              <w10:wrap anchorx="page" anchory="page"/>
            </v:rect>
          </w:pict>
        </mc:Fallback>
      </mc:AlternateContent>
    </w:r>
    <w:r w:rsidR="00B418F6">
      <w:rPr>
        <w:noProof/>
        <w:sz w:val="28"/>
      </w:rPr>
      <w:object w:dxaOrig="1440" w:dyaOrig="1440" w14:anchorId="438F6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180pt;margin-top:-3.1pt;width:104.3pt;height:57.15pt;z-index:251656704;visibility:visible;mso-wrap-edited:f;mso-width-percent:0;mso-height-percent:0;mso-position-horizontal-relative:text;mso-position-vertical-relative:text;mso-width-percent:0;mso-height-percent:0">
          <v:imagedata r:id="rId1" o:title=""/>
          <w10:wrap type="topAndBottom"/>
        </v:shape>
        <o:OLEObject Type="Embed" ProgID="Word.Picture.8" ShapeID="_x0000_s1025" DrawAspect="Content" ObjectID="_1836971119" r:id="rId2"/>
      </w:object>
    </w:r>
  </w:p>
  <w:p w14:paraId="1D714007" w14:textId="034BB4EA" w:rsidR="00CF51B3" w:rsidRDefault="00CF51B3">
    <w:pPr>
      <w:pStyle w:val="Encabezado"/>
      <w:jc w:val="right"/>
      <w:rPr>
        <w:b/>
        <w:sz w:val="24"/>
      </w:rPr>
    </w:pPr>
  </w:p>
  <w:p w14:paraId="1CB21E84" w14:textId="77777777" w:rsidR="00CF51B3" w:rsidRDefault="00CF51B3" w:rsidP="006F7D8A">
    <w:pPr>
      <w:pStyle w:val="Encabezado"/>
      <w:rPr>
        <w:b/>
        <w:sz w:val="24"/>
        <w:szCs w:val="24"/>
      </w:rPr>
    </w:pPr>
  </w:p>
  <w:p w14:paraId="78497CD9" w14:textId="77777777" w:rsidR="00E65F54" w:rsidRPr="00684C44" w:rsidRDefault="00E65F54" w:rsidP="00E65F54">
    <w:pPr>
      <w:ind w:left="142"/>
      <w:jc w:val="center"/>
      <w:rPr>
        <w:rFonts w:cs="Arial"/>
        <w:b/>
        <w:szCs w:val="20"/>
        <w:lang w:eastAsia="x-none"/>
      </w:rPr>
    </w:pPr>
    <w:r>
      <w:rPr>
        <w:rFonts w:cs="Arial"/>
        <w:b/>
        <w:szCs w:val="20"/>
        <w:lang w:eastAsia="x-none"/>
      </w:rPr>
      <w:t>MINISTERIO DE AMBIENTE Y DESARROLLO SOSTENIBLE</w:t>
    </w:r>
  </w:p>
  <w:p w14:paraId="36479B4D" w14:textId="77777777" w:rsidR="00E65F54" w:rsidRDefault="00E65F54" w:rsidP="00E65F54">
    <w:pPr>
      <w:pStyle w:val="Encabezado"/>
      <w:jc w:val="center"/>
      <w:rPr>
        <w:b/>
        <w:sz w:val="24"/>
        <w:szCs w:val="24"/>
      </w:rPr>
    </w:pPr>
  </w:p>
  <w:p w14:paraId="741DA639" w14:textId="77777777" w:rsidR="00E65F54" w:rsidRDefault="00E65F54" w:rsidP="00E65F54">
    <w:pPr>
      <w:pStyle w:val="Encabezado"/>
      <w:jc w:val="center"/>
      <w:rPr>
        <w:b/>
        <w:sz w:val="24"/>
        <w:szCs w:val="24"/>
      </w:rPr>
    </w:pPr>
  </w:p>
  <w:p w14:paraId="307EBCF6" w14:textId="49945E12" w:rsidR="00E65F54" w:rsidRDefault="00E65F54" w:rsidP="00E65F54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DECRETO NÚMERO                       </w:t>
    </w:r>
  </w:p>
  <w:p w14:paraId="092404B5" w14:textId="77777777" w:rsidR="00E65F54" w:rsidRDefault="00E65F54" w:rsidP="00E65F54">
    <w:pPr>
      <w:pStyle w:val="Encabezad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0D9"/>
    <w:multiLevelType w:val="hybridMultilevel"/>
    <w:tmpl w:val="4EAA26CC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7734A7"/>
    <w:multiLevelType w:val="hybridMultilevel"/>
    <w:tmpl w:val="4B1E4EC0"/>
    <w:lvl w:ilvl="0" w:tplc="76F290EA">
      <w:start w:val="1"/>
      <w:numFmt w:val="decimal"/>
      <w:lvlText w:val="%1."/>
      <w:lvlJc w:val="left"/>
      <w:pPr>
        <w:ind w:left="1020" w:hanging="360"/>
      </w:pPr>
    </w:lvl>
    <w:lvl w:ilvl="1" w:tplc="0E90FD50">
      <w:start w:val="1"/>
      <w:numFmt w:val="decimal"/>
      <w:lvlText w:val="%2."/>
      <w:lvlJc w:val="left"/>
      <w:pPr>
        <w:ind w:left="1020" w:hanging="360"/>
      </w:pPr>
    </w:lvl>
    <w:lvl w:ilvl="2" w:tplc="8ECCBA74">
      <w:start w:val="1"/>
      <w:numFmt w:val="decimal"/>
      <w:lvlText w:val="%3."/>
      <w:lvlJc w:val="left"/>
      <w:pPr>
        <w:ind w:left="1020" w:hanging="360"/>
      </w:pPr>
    </w:lvl>
    <w:lvl w:ilvl="3" w:tplc="647423FC">
      <w:start w:val="1"/>
      <w:numFmt w:val="decimal"/>
      <w:lvlText w:val="%4."/>
      <w:lvlJc w:val="left"/>
      <w:pPr>
        <w:ind w:left="1020" w:hanging="360"/>
      </w:pPr>
    </w:lvl>
    <w:lvl w:ilvl="4" w:tplc="F14C8162">
      <w:start w:val="1"/>
      <w:numFmt w:val="decimal"/>
      <w:lvlText w:val="%5."/>
      <w:lvlJc w:val="left"/>
      <w:pPr>
        <w:ind w:left="1020" w:hanging="360"/>
      </w:pPr>
    </w:lvl>
    <w:lvl w:ilvl="5" w:tplc="EFB80B18">
      <w:start w:val="1"/>
      <w:numFmt w:val="decimal"/>
      <w:lvlText w:val="%6."/>
      <w:lvlJc w:val="left"/>
      <w:pPr>
        <w:ind w:left="1020" w:hanging="360"/>
      </w:pPr>
    </w:lvl>
    <w:lvl w:ilvl="6" w:tplc="DB6EB002">
      <w:start w:val="1"/>
      <w:numFmt w:val="decimal"/>
      <w:lvlText w:val="%7."/>
      <w:lvlJc w:val="left"/>
      <w:pPr>
        <w:ind w:left="1020" w:hanging="360"/>
      </w:pPr>
    </w:lvl>
    <w:lvl w:ilvl="7" w:tplc="E0C68782">
      <w:start w:val="1"/>
      <w:numFmt w:val="decimal"/>
      <w:lvlText w:val="%8."/>
      <w:lvlJc w:val="left"/>
      <w:pPr>
        <w:ind w:left="1020" w:hanging="360"/>
      </w:pPr>
    </w:lvl>
    <w:lvl w:ilvl="8" w:tplc="EBB8930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F141886"/>
    <w:multiLevelType w:val="hybridMultilevel"/>
    <w:tmpl w:val="EC841FFC"/>
    <w:lvl w:ilvl="0" w:tplc="0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0251D48"/>
    <w:multiLevelType w:val="hybridMultilevel"/>
    <w:tmpl w:val="007CCE70"/>
    <w:lvl w:ilvl="0" w:tplc="2A964BDE">
      <w:start w:val="1"/>
      <w:numFmt w:val="decimal"/>
      <w:lvlText w:val="%1."/>
      <w:lvlJc w:val="left"/>
      <w:pPr>
        <w:ind w:left="1440" w:hanging="360"/>
      </w:pPr>
    </w:lvl>
    <w:lvl w:ilvl="1" w:tplc="08C8512C">
      <w:start w:val="1"/>
      <w:numFmt w:val="decimal"/>
      <w:lvlText w:val="%2."/>
      <w:lvlJc w:val="left"/>
      <w:pPr>
        <w:ind w:left="1440" w:hanging="360"/>
      </w:pPr>
    </w:lvl>
    <w:lvl w:ilvl="2" w:tplc="91C82A0E">
      <w:start w:val="1"/>
      <w:numFmt w:val="decimal"/>
      <w:lvlText w:val="%3."/>
      <w:lvlJc w:val="left"/>
      <w:pPr>
        <w:ind w:left="1440" w:hanging="360"/>
      </w:pPr>
    </w:lvl>
    <w:lvl w:ilvl="3" w:tplc="A2F286E6">
      <w:start w:val="1"/>
      <w:numFmt w:val="decimal"/>
      <w:lvlText w:val="%4."/>
      <w:lvlJc w:val="left"/>
      <w:pPr>
        <w:ind w:left="1440" w:hanging="360"/>
      </w:pPr>
    </w:lvl>
    <w:lvl w:ilvl="4" w:tplc="978EA416">
      <w:start w:val="1"/>
      <w:numFmt w:val="decimal"/>
      <w:lvlText w:val="%5."/>
      <w:lvlJc w:val="left"/>
      <w:pPr>
        <w:ind w:left="1440" w:hanging="360"/>
      </w:pPr>
    </w:lvl>
    <w:lvl w:ilvl="5" w:tplc="5FC8119A">
      <w:start w:val="1"/>
      <w:numFmt w:val="decimal"/>
      <w:lvlText w:val="%6."/>
      <w:lvlJc w:val="left"/>
      <w:pPr>
        <w:ind w:left="1440" w:hanging="360"/>
      </w:pPr>
    </w:lvl>
    <w:lvl w:ilvl="6" w:tplc="B9B4C2AE">
      <w:start w:val="1"/>
      <w:numFmt w:val="decimal"/>
      <w:lvlText w:val="%7."/>
      <w:lvlJc w:val="left"/>
      <w:pPr>
        <w:ind w:left="1440" w:hanging="360"/>
      </w:pPr>
    </w:lvl>
    <w:lvl w:ilvl="7" w:tplc="14043F80">
      <w:start w:val="1"/>
      <w:numFmt w:val="decimal"/>
      <w:lvlText w:val="%8."/>
      <w:lvlJc w:val="left"/>
      <w:pPr>
        <w:ind w:left="1440" w:hanging="360"/>
      </w:pPr>
    </w:lvl>
    <w:lvl w:ilvl="8" w:tplc="751068FA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616020A"/>
    <w:multiLevelType w:val="hybridMultilevel"/>
    <w:tmpl w:val="CCB6F874"/>
    <w:lvl w:ilvl="0" w:tplc="0A047AFC">
      <w:start w:val="1"/>
      <w:numFmt w:val="decimal"/>
      <w:lvlText w:val="%1."/>
      <w:lvlJc w:val="left"/>
      <w:pPr>
        <w:ind w:left="720" w:hanging="360"/>
      </w:pPr>
    </w:lvl>
    <w:lvl w:ilvl="1" w:tplc="71261AB8">
      <w:start w:val="1"/>
      <w:numFmt w:val="decimal"/>
      <w:lvlText w:val="%2."/>
      <w:lvlJc w:val="left"/>
      <w:pPr>
        <w:ind w:left="720" w:hanging="360"/>
      </w:pPr>
    </w:lvl>
    <w:lvl w:ilvl="2" w:tplc="69B813CA">
      <w:start w:val="1"/>
      <w:numFmt w:val="decimal"/>
      <w:lvlText w:val="%3."/>
      <w:lvlJc w:val="left"/>
      <w:pPr>
        <w:ind w:left="720" w:hanging="360"/>
      </w:pPr>
    </w:lvl>
    <w:lvl w:ilvl="3" w:tplc="90B4E730">
      <w:start w:val="1"/>
      <w:numFmt w:val="decimal"/>
      <w:lvlText w:val="%4."/>
      <w:lvlJc w:val="left"/>
      <w:pPr>
        <w:ind w:left="720" w:hanging="360"/>
      </w:pPr>
    </w:lvl>
    <w:lvl w:ilvl="4" w:tplc="BF3AAC84">
      <w:start w:val="1"/>
      <w:numFmt w:val="decimal"/>
      <w:lvlText w:val="%5."/>
      <w:lvlJc w:val="left"/>
      <w:pPr>
        <w:ind w:left="720" w:hanging="360"/>
      </w:pPr>
    </w:lvl>
    <w:lvl w:ilvl="5" w:tplc="D84EDE0E">
      <w:start w:val="1"/>
      <w:numFmt w:val="decimal"/>
      <w:lvlText w:val="%6."/>
      <w:lvlJc w:val="left"/>
      <w:pPr>
        <w:ind w:left="720" w:hanging="360"/>
      </w:pPr>
    </w:lvl>
    <w:lvl w:ilvl="6" w:tplc="3ECC7A3A">
      <w:start w:val="1"/>
      <w:numFmt w:val="decimal"/>
      <w:lvlText w:val="%7."/>
      <w:lvlJc w:val="left"/>
      <w:pPr>
        <w:ind w:left="720" w:hanging="360"/>
      </w:pPr>
    </w:lvl>
    <w:lvl w:ilvl="7" w:tplc="62FCECFC">
      <w:start w:val="1"/>
      <w:numFmt w:val="decimal"/>
      <w:lvlText w:val="%8."/>
      <w:lvlJc w:val="left"/>
      <w:pPr>
        <w:ind w:left="720" w:hanging="360"/>
      </w:pPr>
    </w:lvl>
    <w:lvl w:ilvl="8" w:tplc="24FA0248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165E4E1E"/>
    <w:multiLevelType w:val="hybridMultilevel"/>
    <w:tmpl w:val="FEEC484A"/>
    <w:lvl w:ilvl="0" w:tplc="2F064F6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EF2CD6"/>
    <w:multiLevelType w:val="multilevel"/>
    <w:tmpl w:val="264CA7AC"/>
    <w:lvl w:ilvl="0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-33"/>
        <w:w w:val="99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8" w:hanging="2160"/>
      </w:pPr>
      <w:rPr>
        <w:rFonts w:hint="default"/>
      </w:rPr>
    </w:lvl>
  </w:abstractNum>
  <w:abstractNum w:abstractNumId="7" w15:restartNumberingAfterBreak="0">
    <w:nsid w:val="1BB47254"/>
    <w:multiLevelType w:val="hybridMultilevel"/>
    <w:tmpl w:val="8880372E"/>
    <w:lvl w:ilvl="0" w:tplc="3A344DC2">
      <w:start w:val="1"/>
      <w:numFmt w:val="decimal"/>
      <w:lvlText w:val="%1."/>
      <w:lvlJc w:val="left"/>
      <w:pPr>
        <w:ind w:left="1020" w:hanging="360"/>
      </w:pPr>
    </w:lvl>
    <w:lvl w:ilvl="1" w:tplc="9FE8216C">
      <w:start w:val="1"/>
      <w:numFmt w:val="decimal"/>
      <w:lvlText w:val="%2."/>
      <w:lvlJc w:val="left"/>
      <w:pPr>
        <w:ind w:left="1020" w:hanging="360"/>
      </w:pPr>
    </w:lvl>
    <w:lvl w:ilvl="2" w:tplc="B46AC160">
      <w:start w:val="1"/>
      <w:numFmt w:val="decimal"/>
      <w:lvlText w:val="%3."/>
      <w:lvlJc w:val="left"/>
      <w:pPr>
        <w:ind w:left="1020" w:hanging="360"/>
      </w:pPr>
    </w:lvl>
    <w:lvl w:ilvl="3" w:tplc="F9CC939E">
      <w:start w:val="1"/>
      <w:numFmt w:val="decimal"/>
      <w:lvlText w:val="%4."/>
      <w:lvlJc w:val="left"/>
      <w:pPr>
        <w:ind w:left="1020" w:hanging="360"/>
      </w:pPr>
    </w:lvl>
    <w:lvl w:ilvl="4" w:tplc="A4EC79FC">
      <w:start w:val="1"/>
      <w:numFmt w:val="decimal"/>
      <w:lvlText w:val="%5."/>
      <w:lvlJc w:val="left"/>
      <w:pPr>
        <w:ind w:left="1020" w:hanging="360"/>
      </w:pPr>
    </w:lvl>
    <w:lvl w:ilvl="5" w:tplc="1C4C0878">
      <w:start w:val="1"/>
      <w:numFmt w:val="decimal"/>
      <w:lvlText w:val="%6."/>
      <w:lvlJc w:val="left"/>
      <w:pPr>
        <w:ind w:left="1020" w:hanging="360"/>
      </w:pPr>
    </w:lvl>
    <w:lvl w:ilvl="6" w:tplc="361E63C2">
      <w:start w:val="1"/>
      <w:numFmt w:val="decimal"/>
      <w:lvlText w:val="%7."/>
      <w:lvlJc w:val="left"/>
      <w:pPr>
        <w:ind w:left="1020" w:hanging="360"/>
      </w:pPr>
    </w:lvl>
    <w:lvl w:ilvl="7" w:tplc="91446B46">
      <w:start w:val="1"/>
      <w:numFmt w:val="decimal"/>
      <w:lvlText w:val="%8."/>
      <w:lvlJc w:val="left"/>
      <w:pPr>
        <w:ind w:left="1020" w:hanging="360"/>
      </w:pPr>
    </w:lvl>
    <w:lvl w:ilvl="8" w:tplc="FD04200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788422A"/>
    <w:multiLevelType w:val="multilevel"/>
    <w:tmpl w:val="1D2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73F37"/>
    <w:multiLevelType w:val="multilevel"/>
    <w:tmpl w:val="FFAAE8E4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-33"/>
        <w:w w:val="99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8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0" w15:restartNumberingAfterBreak="0">
    <w:nsid w:val="304E5BBA"/>
    <w:multiLevelType w:val="hybridMultilevel"/>
    <w:tmpl w:val="229AD7C8"/>
    <w:lvl w:ilvl="0" w:tplc="080A0019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6D375F"/>
    <w:multiLevelType w:val="hybridMultilevel"/>
    <w:tmpl w:val="CA4A07D6"/>
    <w:lvl w:ilvl="0" w:tplc="108C42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666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CEE2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EF882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A92F6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C5CA6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FA40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780E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0A80D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8735003"/>
    <w:multiLevelType w:val="hybridMultilevel"/>
    <w:tmpl w:val="0B5E9974"/>
    <w:lvl w:ilvl="0" w:tplc="8F88E5B0">
      <w:start w:val="1"/>
      <w:numFmt w:val="decimal"/>
      <w:lvlText w:val="%1."/>
      <w:lvlJc w:val="left"/>
      <w:pPr>
        <w:ind w:left="1126" w:hanging="700"/>
      </w:pPr>
      <w:rPr>
        <w:rFonts w:hint="default"/>
        <w:b/>
        <w:bCs w:val="0"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A3F82"/>
    <w:multiLevelType w:val="hybridMultilevel"/>
    <w:tmpl w:val="15D84138"/>
    <w:lvl w:ilvl="0" w:tplc="88FEECC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0677CB6"/>
    <w:multiLevelType w:val="multilevel"/>
    <w:tmpl w:val="2C8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E93A26"/>
    <w:multiLevelType w:val="hybridMultilevel"/>
    <w:tmpl w:val="03E4A640"/>
    <w:lvl w:ilvl="0" w:tplc="AE9E67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80BCF"/>
    <w:multiLevelType w:val="hybridMultilevel"/>
    <w:tmpl w:val="6F28EA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D7DA4"/>
    <w:multiLevelType w:val="hybridMultilevel"/>
    <w:tmpl w:val="F7C02470"/>
    <w:lvl w:ilvl="0" w:tplc="67AA3A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A7C9A"/>
    <w:multiLevelType w:val="hybridMultilevel"/>
    <w:tmpl w:val="07CEA608"/>
    <w:lvl w:ilvl="0" w:tplc="16DC4D08">
      <w:start w:val="1"/>
      <w:numFmt w:val="decimal"/>
      <w:lvlText w:val="%1."/>
      <w:lvlJc w:val="left"/>
      <w:pPr>
        <w:ind w:left="720" w:hanging="360"/>
      </w:pPr>
    </w:lvl>
    <w:lvl w:ilvl="1" w:tplc="890899C4">
      <w:start w:val="1"/>
      <w:numFmt w:val="decimal"/>
      <w:lvlText w:val="%2."/>
      <w:lvlJc w:val="left"/>
      <w:pPr>
        <w:ind w:left="720" w:hanging="360"/>
      </w:pPr>
    </w:lvl>
    <w:lvl w:ilvl="2" w:tplc="9ADA2DA4">
      <w:start w:val="1"/>
      <w:numFmt w:val="decimal"/>
      <w:lvlText w:val="%3."/>
      <w:lvlJc w:val="left"/>
      <w:pPr>
        <w:ind w:left="720" w:hanging="360"/>
      </w:pPr>
    </w:lvl>
    <w:lvl w:ilvl="3" w:tplc="372A8EF0">
      <w:start w:val="1"/>
      <w:numFmt w:val="decimal"/>
      <w:lvlText w:val="%4."/>
      <w:lvlJc w:val="left"/>
      <w:pPr>
        <w:ind w:left="720" w:hanging="360"/>
      </w:pPr>
    </w:lvl>
    <w:lvl w:ilvl="4" w:tplc="FD9A8A0E">
      <w:start w:val="1"/>
      <w:numFmt w:val="decimal"/>
      <w:lvlText w:val="%5."/>
      <w:lvlJc w:val="left"/>
      <w:pPr>
        <w:ind w:left="720" w:hanging="360"/>
      </w:pPr>
    </w:lvl>
    <w:lvl w:ilvl="5" w:tplc="A7002D42">
      <w:start w:val="1"/>
      <w:numFmt w:val="decimal"/>
      <w:lvlText w:val="%6."/>
      <w:lvlJc w:val="left"/>
      <w:pPr>
        <w:ind w:left="720" w:hanging="360"/>
      </w:pPr>
    </w:lvl>
    <w:lvl w:ilvl="6" w:tplc="AC24868E">
      <w:start w:val="1"/>
      <w:numFmt w:val="decimal"/>
      <w:lvlText w:val="%7."/>
      <w:lvlJc w:val="left"/>
      <w:pPr>
        <w:ind w:left="720" w:hanging="360"/>
      </w:pPr>
    </w:lvl>
    <w:lvl w:ilvl="7" w:tplc="60700610">
      <w:start w:val="1"/>
      <w:numFmt w:val="decimal"/>
      <w:lvlText w:val="%8."/>
      <w:lvlJc w:val="left"/>
      <w:pPr>
        <w:ind w:left="720" w:hanging="360"/>
      </w:pPr>
    </w:lvl>
    <w:lvl w:ilvl="8" w:tplc="07FA4C1E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50855609"/>
    <w:multiLevelType w:val="hybridMultilevel"/>
    <w:tmpl w:val="BAE2F21C"/>
    <w:lvl w:ilvl="0" w:tplc="A05C992C">
      <w:start w:val="1"/>
      <w:numFmt w:val="decimal"/>
      <w:lvlText w:val="%1."/>
      <w:lvlJc w:val="left"/>
      <w:pPr>
        <w:ind w:left="1440" w:hanging="360"/>
      </w:pPr>
    </w:lvl>
    <w:lvl w:ilvl="1" w:tplc="97260D36">
      <w:start w:val="1"/>
      <w:numFmt w:val="decimal"/>
      <w:lvlText w:val="%2."/>
      <w:lvlJc w:val="left"/>
      <w:pPr>
        <w:ind w:left="1440" w:hanging="360"/>
      </w:pPr>
    </w:lvl>
    <w:lvl w:ilvl="2" w:tplc="2FA64FD0">
      <w:start w:val="1"/>
      <w:numFmt w:val="decimal"/>
      <w:lvlText w:val="%3."/>
      <w:lvlJc w:val="left"/>
      <w:pPr>
        <w:ind w:left="1440" w:hanging="360"/>
      </w:pPr>
    </w:lvl>
    <w:lvl w:ilvl="3" w:tplc="45542C42">
      <w:start w:val="1"/>
      <w:numFmt w:val="decimal"/>
      <w:lvlText w:val="%4."/>
      <w:lvlJc w:val="left"/>
      <w:pPr>
        <w:ind w:left="1440" w:hanging="360"/>
      </w:pPr>
    </w:lvl>
    <w:lvl w:ilvl="4" w:tplc="4F26D162">
      <w:start w:val="1"/>
      <w:numFmt w:val="decimal"/>
      <w:lvlText w:val="%5."/>
      <w:lvlJc w:val="left"/>
      <w:pPr>
        <w:ind w:left="1440" w:hanging="360"/>
      </w:pPr>
    </w:lvl>
    <w:lvl w:ilvl="5" w:tplc="152EF580">
      <w:start w:val="1"/>
      <w:numFmt w:val="decimal"/>
      <w:lvlText w:val="%6."/>
      <w:lvlJc w:val="left"/>
      <w:pPr>
        <w:ind w:left="1440" w:hanging="360"/>
      </w:pPr>
    </w:lvl>
    <w:lvl w:ilvl="6" w:tplc="D486A48E">
      <w:start w:val="1"/>
      <w:numFmt w:val="decimal"/>
      <w:lvlText w:val="%7."/>
      <w:lvlJc w:val="left"/>
      <w:pPr>
        <w:ind w:left="1440" w:hanging="360"/>
      </w:pPr>
    </w:lvl>
    <w:lvl w:ilvl="7" w:tplc="7B4EE4C8">
      <w:start w:val="1"/>
      <w:numFmt w:val="decimal"/>
      <w:lvlText w:val="%8."/>
      <w:lvlJc w:val="left"/>
      <w:pPr>
        <w:ind w:left="1440" w:hanging="360"/>
      </w:pPr>
    </w:lvl>
    <w:lvl w:ilvl="8" w:tplc="60865498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55736E89"/>
    <w:multiLevelType w:val="hybridMultilevel"/>
    <w:tmpl w:val="BE0C8644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79B2D76"/>
    <w:multiLevelType w:val="hybridMultilevel"/>
    <w:tmpl w:val="A25AD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E7E13"/>
    <w:multiLevelType w:val="multilevel"/>
    <w:tmpl w:val="0258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BE5ED0"/>
    <w:multiLevelType w:val="multilevel"/>
    <w:tmpl w:val="417CA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60FC2"/>
    <w:multiLevelType w:val="hybridMultilevel"/>
    <w:tmpl w:val="52B67326"/>
    <w:lvl w:ilvl="0" w:tplc="D38C3EB8">
      <w:start w:val="1"/>
      <w:numFmt w:val="decimal"/>
      <w:lvlText w:val="%1."/>
      <w:lvlJc w:val="left"/>
      <w:pPr>
        <w:ind w:left="1020" w:hanging="360"/>
      </w:pPr>
    </w:lvl>
    <w:lvl w:ilvl="1" w:tplc="891C69B8">
      <w:start w:val="1"/>
      <w:numFmt w:val="decimal"/>
      <w:lvlText w:val="%2."/>
      <w:lvlJc w:val="left"/>
      <w:pPr>
        <w:ind w:left="1020" w:hanging="360"/>
      </w:pPr>
    </w:lvl>
    <w:lvl w:ilvl="2" w:tplc="54F80C0C">
      <w:start w:val="1"/>
      <w:numFmt w:val="decimal"/>
      <w:lvlText w:val="%3."/>
      <w:lvlJc w:val="left"/>
      <w:pPr>
        <w:ind w:left="1020" w:hanging="360"/>
      </w:pPr>
    </w:lvl>
    <w:lvl w:ilvl="3" w:tplc="A2D2C3AE">
      <w:start w:val="1"/>
      <w:numFmt w:val="decimal"/>
      <w:lvlText w:val="%4."/>
      <w:lvlJc w:val="left"/>
      <w:pPr>
        <w:ind w:left="1020" w:hanging="360"/>
      </w:pPr>
    </w:lvl>
    <w:lvl w:ilvl="4" w:tplc="8F2AD75E">
      <w:start w:val="1"/>
      <w:numFmt w:val="decimal"/>
      <w:lvlText w:val="%5."/>
      <w:lvlJc w:val="left"/>
      <w:pPr>
        <w:ind w:left="1020" w:hanging="360"/>
      </w:pPr>
    </w:lvl>
    <w:lvl w:ilvl="5" w:tplc="E2FC9D04">
      <w:start w:val="1"/>
      <w:numFmt w:val="decimal"/>
      <w:lvlText w:val="%6."/>
      <w:lvlJc w:val="left"/>
      <w:pPr>
        <w:ind w:left="1020" w:hanging="360"/>
      </w:pPr>
    </w:lvl>
    <w:lvl w:ilvl="6" w:tplc="3EEC70E0">
      <w:start w:val="1"/>
      <w:numFmt w:val="decimal"/>
      <w:lvlText w:val="%7."/>
      <w:lvlJc w:val="left"/>
      <w:pPr>
        <w:ind w:left="1020" w:hanging="360"/>
      </w:pPr>
    </w:lvl>
    <w:lvl w:ilvl="7" w:tplc="E5CE8E36">
      <w:start w:val="1"/>
      <w:numFmt w:val="decimal"/>
      <w:lvlText w:val="%8."/>
      <w:lvlJc w:val="left"/>
      <w:pPr>
        <w:ind w:left="1020" w:hanging="360"/>
      </w:pPr>
    </w:lvl>
    <w:lvl w:ilvl="8" w:tplc="1BCE33FC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5ADC7674"/>
    <w:multiLevelType w:val="multilevel"/>
    <w:tmpl w:val="79927C3C"/>
    <w:lvl w:ilvl="0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04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8" w:hanging="2160"/>
      </w:pPr>
      <w:rPr>
        <w:rFonts w:hint="default"/>
      </w:rPr>
    </w:lvl>
  </w:abstractNum>
  <w:abstractNum w:abstractNumId="26" w15:restartNumberingAfterBreak="0">
    <w:nsid w:val="6273112B"/>
    <w:multiLevelType w:val="hybridMultilevel"/>
    <w:tmpl w:val="BD5C166C"/>
    <w:lvl w:ilvl="0" w:tplc="97F61CB8">
      <w:start w:val="1"/>
      <w:numFmt w:val="decimal"/>
      <w:lvlText w:val="%1."/>
      <w:lvlJc w:val="left"/>
      <w:pPr>
        <w:ind w:left="1020" w:hanging="360"/>
      </w:pPr>
    </w:lvl>
    <w:lvl w:ilvl="1" w:tplc="26448A0A">
      <w:start w:val="1"/>
      <w:numFmt w:val="decimal"/>
      <w:lvlText w:val="%2."/>
      <w:lvlJc w:val="left"/>
      <w:pPr>
        <w:ind w:left="1020" w:hanging="360"/>
      </w:pPr>
    </w:lvl>
    <w:lvl w:ilvl="2" w:tplc="06B0D334">
      <w:start w:val="1"/>
      <w:numFmt w:val="decimal"/>
      <w:lvlText w:val="%3."/>
      <w:lvlJc w:val="left"/>
      <w:pPr>
        <w:ind w:left="1020" w:hanging="360"/>
      </w:pPr>
    </w:lvl>
    <w:lvl w:ilvl="3" w:tplc="EE2A8760">
      <w:start w:val="1"/>
      <w:numFmt w:val="decimal"/>
      <w:lvlText w:val="%4."/>
      <w:lvlJc w:val="left"/>
      <w:pPr>
        <w:ind w:left="1020" w:hanging="360"/>
      </w:pPr>
    </w:lvl>
    <w:lvl w:ilvl="4" w:tplc="F8FC8120">
      <w:start w:val="1"/>
      <w:numFmt w:val="decimal"/>
      <w:lvlText w:val="%5."/>
      <w:lvlJc w:val="left"/>
      <w:pPr>
        <w:ind w:left="1020" w:hanging="360"/>
      </w:pPr>
    </w:lvl>
    <w:lvl w:ilvl="5" w:tplc="1C1A8B0E">
      <w:start w:val="1"/>
      <w:numFmt w:val="decimal"/>
      <w:lvlText w:val="%6."/>
      <w:lvlJc w:val="left"/>
      <w:pPr>
        <w:ind w:left="1020" w:hanging="360"/>
      </w:pPr>
    </w:lvl>
    <w:lvl w:ilvl="6" w:tplc="01F8F688">
      <w:start w:val="1"/>
      <w:numFmt w:val="decimal"/>
      <w:lvlText w:val="%7."/>
      <w:lvlJc w:val="left"/>
      <w:pPr>
        <w:ind w:left="1020" w:hanging="360"/>
      </w:pPr>
    </w:lvl>
    <w:lvl w:ilvl="7" w:tplc="4FBA0C14">
      <w:start w:val="1"/>
      <w:numFmt w:val="decimal"/>
      <w:lvlText w:val="%8."/>
      <w:lvlJc w:val="left"/>
      <w:pPr>
        <w:ind w:left="1020" w:hanging="360"/>
      </w:pPr>
    </w:lvl>
    <w:lvl w:ilvl="8" w:tplc="D26AB03C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3EC3350"/>
    <w:multiLevelType w:val="hybridMultilevel"/>
    <w:tmpl w:val="8C6CA6CE"/>
    <w:lvl w:ilvl="0" w:tplc="C062E1CE">
      <w:start w:val="1"/>
      <w:numFmt w:val="decimal"/>
      <w:lvlText w:val="%1."/>
      <w:lvlJc w:val="left"/>
      <w:pPr>
        <w:ind w:left="1440" w:hanging="360"/>
      </w:pPr>
    </w:lvl>
    <w:lvl w:ilvl="1" w:tplc="58A2AE8C">
      <w:start w:val="1"/>
      <w:numFmt w:val="decimal"/>
      <w:lvlText w:val="%2."/>
      <w:lvlJc w:val="left"/>
      <w:pPr>
        <w:ind w:left="1440" w:hanging="360"/>
      </w:pPr>
    </w:lvl>
    <w:lvl w:ilvl="2" w:tplc="CB38BEB4">
      <w:start w:val="1"/>
      <w:numFmt w:val="decimal"/>
      <w:lvlText w:val="%3."/>
      <w:lvlJc w:val="left"/>
      <w:pPr>
        <w:ind w:left="1440" w:hanging="360"/>
      </w:pPr>
    </w:lvl>
    <w:lvl w:ilvl="3" w:tplc="964EDC14">
      <w:start w:val="1"/>
      <w:numFmt w:val="decimal"/>
      <w:lvlText w:val="%4."/>
      <w:lvlJc w:val="left"/>
      <w:pPr>
        <w:ind w:left="1440" w:hanging="360"/>
      </w:pPr>
    </w:lvl>
    <w:lvl w:ilvl="4" w:tplc="A8927998">
      <w:start w:val="1"/>
      <w:numFmt w:val="decimal"/>
      <w:lvlText w:val="%5."/>
      <w:lvlJc w:val="left"/>
      <w:pPr>
        <w:ind w:left="1440" w:hanging="360"/>
      </w:pPr>
    </w:lvl>
    <w:lvl w:ilvl="5" w:tplc="228CD428">
      <w:start w:val="1"/>
      <w:numFmt w:val="decimal"/>
      <w:lvlText w:val="%6."/>
      <w:lvlJc w:val="left"/>
      <w:pPr>
        <w:ind w:left="1440" w:hanging="360"/>
      </w:pPr>
    </w:lvl>
    <w:lvl w:ilvl="6" w:tplc="870C46E6">
      <w:start w:val="1"/>
      <w:numFmt w:val="decimal"/>
      <w:lvlText w:val="%7."/>
      <w:lvlJc w:val="left"/>
      <w:pPr>
        <w:ind w:left="1440" w:hanging="360"/>
      </w:pPr>
    </w:lvl>
    <w:lvl w:ilvl="7" w:tplc="5F386FF2">
      <w:start w:val="1"/>
      <w:numFmt w:val="decimal"/>
      <w:lvlText w:val="%8."/>
      <w:lvlJc w:val="left"/>
      <w:pPr>
        <w:ind w:left="1440" w:hanging="360"/>
      </w:pPr>
    </w:lvl>
    <w:lvl w:ilvl="8" w:tplc="F168CE88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644450C6"/>
    <w:multiLevelType w:val="hybridMultilevel"/>
    <w:tmpl w:val="0150D12E"/>
    <w:lvl w:ilvl="0" w:tplc="682E36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8ECF1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4D419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F36A4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686B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946F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AF249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17EF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9ECFA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9" w15:restartNumberingAfterBreak="0">
    <w:nsid w:val="67BC59E4"/>
    <w:multiLevelType w:val="multilevel"/>
    <w:tmpl w:val="6BFE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A570D"/>
    <w:multiLevelType w:val="hybridMultilevel"/>
    <w:tmpl w:val="8B36133E"/>
    <w:lvl w:ilvl="0" w:tplc="80EED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D2E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CA46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ECC9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C88B4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AED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2AC7D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C6E42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6DE83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6E7B3948"/>
    <w:multiLevelType w:val="hybridMultilevel"/>
    <w:tmpl w:val="6BFE8ED2"/>
    <w:lvl w:ilvl="0" w:tplc="91E0D34A">
      <w:start w:val="1"/>
      <w:numFmt w:val="decimal"/>
      <w:lvlText w:val="%1."/>
      <w:lvlJc w:val="left"/>
      <w:pPr>
        <w:ind w:left="1440" w:hanging="360"/>
      </w:pPr>
    </w:lvl>
    <w:lvl w:ilvl="1" w:tplc="585C21C4">
      <w:start w:val="1"/>
      <w:numFmt w:val="decimal"/>
      <w:lvlText w:val="%2."/>
      <w:lvlJc w:val="left"/>
      <w:pPr>
        <w:ind w:left="1440" w:hanging="360"/>
      </w:pPr>
    </w:lvl>
    <w:lvl w:ilvl="2" w:tplc="E4C016EE">
      <w:start w:val="1"/>
      <w:numFmt w:val="decimal"/>
      <w:lvlText w:val="%3."/>
      <w:lvlJc w:val="left"/>
      <w:pPr>
        <w:ind w:left="1440" w:hanging="360"/>
      </w:pPr>
    </w:lvl>
    <w:lvl w:ilvl="3" w:tplc="F8487C48">
      <w:start w:val="1"/>
      <w:numFmt w:val="decimal"/>
      <w:lvlText w:val="%4."/>
      <w:lvlJc w:val="left"/>
      <w:pPr>
        <w:ind w:left="1440" w:hanging="360"/>
      </w:pPr>
    </w:lvl>
    <w:lvl w:ilvl="4" w:tplc="503CA6F2">
      <w:start w:val="1"/>
      <w:numFmt w:val="decimal"/>
      <w:lvlText w:val="%5."/>
      <w:lvlJc w:val="left"/>
      <w:pPr>
        <w:ind w:left="1440" w:hanging="360"/>
      </w:pPr>
    </w:lvl>
    <w:lvl w:ilvl="5" w:tplc="3B0C9666">
      <w:start w:val="1"/>
      <w:numFmt w:val="decimal"/>
      <w:lvlText w:val="%6."/>
      <w:lvlJc w:val="left"/>
      <w:pPr>
        <w:ind w:left="1440" w:hanging="360"/>
      </w:pPr>
    </w:lvl>
    <w:lvl w:ilvl="6" w:tplc="481833E6">
      <w:start w:val="1"/>
      <w:numFmt w:val="decimal"/>
      <w:lvlText w:val="%7."/>
      <w:lvlJc w:val="left"/>
      <w:pPr>
        <w:ind w:left="1440" w:hanging="360"/>
      </w:pPr>
    </w:lvl>
    <w:lvl w:ilvl="7" w:tplc="80BC3E12">
      <w:start w:val="1"/>
      <w:numFmt w:val="decimal"/>
      <w:lvlText w:val="%8."/>
      <w:lvlJc w:val="left"/>
      <w:pPr>
        <w:ind w:left="1440" w:hanging="360"/>
      </w:pPr>
    </w:lvl>
    <w:lvl w:ilvl="8" w:tplc="BFD25144">
      <w:start w:val="1"/>
      <w:numFmt w:val="decimal"/>
      <w:lvlText w:val="%9."/>
      <w:lvlJc w:val="left"/>
      <w:pPr>
        <w:ind w:left="1440" w:hanging="360"/>
      </w:pPr>
    </w:lvl>
  </w:abstractNum>
  <w:abstractNum w:abstractNumId="32" w15:restartNumberingAfterBreak="0">
    <w:nsid w:val="78B50308"/>
    <w:multiLevelType w:val="hybridMultilevel"/>
    <w:tmpl w:val="EA707358"/>
    <w:lvl w:ilvl="0" w:tplc="77486C4C">
      <w:start w:val="1"/>
      <w:numFmt w:val="lowerLetter"/>
      <w:lvlText w:val="%1."/>
      <w:lvlJc w:val="left"/>
      <w:pPr>
        <w:ind w:left="720" w:hanging="360"/>
      </w:pPr>
    </w:lvl>
    <w:lvl w:ilvl="1" w:tplc="11900FE0">
      <w:start w:val="1"/>
      <w:numFmt w:val="lowerLetter"/>
      <w:lvlText w:val="%2."/>
      <w:lvlJc w:val="left"/>
      <w:pPr>
        <w:ind w:left="720" w:hanging="360"/>
      </w:pPr>
    </w:lvl>
    <w:lvl w:ilvl="2" w:tplc="5DF4BDA6">
      <w:start w:val="1"/>
      <w:numFmt w:val="lowerLetter"/>
      <w:lvlText w:val="%3."/>
      <w:lvlJc w:val="left"/>
      <w:pPr>
        <w:ind w:left="720" w:hanging="360"/>
      </w:pPr>
    </w:lvl>
    <w:lvl w:ilvl="3" w:tplc="FF7CFBE6">
      <w:start w:val="1"/>
      <w:numFmt w:val="lowerLetter"/>
      <w:lvlText w:val="%4."/>
      <w:lvlJc w:val="left"/>
      <w:pPr>
        <w:ind w:left="720" w:hanging="360"/>
      </w:pPr>
    </w:lvl>
    <w:lvl w:ilvl="4" w:tplc="545E1060">
      <w:start w:val="1"/>
      <w:numFmt w:val="lowerLetter"/>
      <w:lvlText w:val="%5."/>
      <w:lvlJc w:val="left"/>
      <w:pPr>
        <w:ind w:left="720" w:hanging="360"/>
      </w:pPr>
    </w:lvl>
    <w:lvl w:ilvl="5" w:tplc="7BB8D5A8">
      <w:start w:val="1"/>
      <w:numFmt w:val="lowerLetter"/>
      <w:lvlText w:val="%6."/>
      <w:lvlJc w:val="left"/>
      <w:pPr>
        <w:ind w:left="720" w:hanging="360"/>
      </w:pPr>
    </w:lvl>
    <w:lvl w:ilvl="6" w:tplc="34AC0848">
      <w:start w:val="1"/>
      <w:numFmt w:val="lowerLetter"/>
      <w:lvlText w:val="%7."/>
      <w:lvlJc w:val="left"/>
      <w:pPr>
        <w:ind w:left="720" w:hanging="360"/>
      </w:pPr>
    </w:lvl>
    <w:lvl w:ilvl="7" w:tplc="F2680A72">
      <w:start w:val="1"/>
      <w:numFmt w:val="lowerLetter"/>
      <w:lvlText w:val="%8."/>
      <w:lvlJc w:val="left"/>
      <w:pPr>
        <w:ind w:left="720" w:hanging="360"/>
      </w:pPr>
    </w:lvl>
    <w:lvl w:ilvl="8" w:tplc="28686FE2">
      <w:start w:val="1"/>
      <w:numFmt w:val="lowerLetter"/>
      <w:lvlText w:val="%9."/>
      <w:lvlJc w:val="left"/>
      <w:pPr>
        <w:ind w:left="720" w:hanging="360"/>
      </w:pPr>
    </w:lvl>
  </w:abstractNum>
  <w:abstractNum w:abstractNumId="33" w15:restartNumberingAfterBreak="0">
    <w:nsid w:val="7D2A1595"/>
    <w:multiLevelType w:val="hybridMultilevel"/>
    <w:tmpl w:val="46D0E9E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F355AF7"/>
    <w:multiLevelType w:val="multilevel"/>
    <w:tmpl w:val="7610AB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hanging="1800"/>
      </w:pPr>
      <w:rPr>
        <w:rFonts w:hint="default"/>
      </w:rPr>
    </w:lvl>
  </w:abstractNum>
  <w:num w:numId="1" w16cid:durableId="1351295171">
    <w:abstractNumId w:val="25"/>
  </w:num>
  <w:num w:numId="2" w16cid:durableId="1185896870">
    <w:abstractNumId w:val="10"/>
  </w:num>
  <w:num w:numId="3" w16cid:durableId="1034621552">
    <w:abstractNumId w:val="34"/>
  </w:num>
  <w:num w:numId="4" w16cid:durableId="1787919927">
    <w:abstractNumId w:val="17"/>
  </w:num>
  <w:num w:numId="5" w16cid:durableId="257448336">
    <w:abstractNumId w:val="11"/>
  </w:num>
  <w:num w:numId="6" w16cid:durableId="589699510">
    <w:abstractNumId w:val="5"/>
  </w:num>
  <w:num w:numId="7" w16cid:durableId="1749306145">
    <w:abstractNumId w:val="0"/>
  </w:num>
  <w:num w:numId="8" w16cid:durableId="2100976462">
    <w:abstractNumId w:val="15"/>
  </w:num>
  <w:num w:numId="9" w16cid:durableId="1569614788">
    <w:abstractNumId w:val="33"/>
  </w:num>
  <w:num w:numId="10" w16cid:durableId="1720855836">
    <w:abstractNumId w:val="21"/>
  </w:num>
  <w:num w:numId="11" w16cid:durableId="1439524902">
    <w:abstractNumId w:val="16"/>
  </w:num>
  <w:num w:numId="12" w16cid:durableId="1244802209">
    <w:abstractNumId w:val="20"/>
  </w:num>
  <w:num w:numId="13" w16cid:durableId="4600189">
    <w:abstractNumId w:val="29"/>
  </w:num>
  <w:num w:numId="14" w16cid:durableId="40793293">
    <w:abstractNumId w:val="22"/>
  </w:num>
  <w:num w:numId="15" w16cid:durableId="504786602">
    <w:abstractNumId w:val="8"/>
  </w:num>
  <w:num w:numId="16" w16cid:durableId="387993672">
    <w:abstractNumId w:val="14"/>
  </w:num>
  <w:num w:numId="17" w16cid:durableId="1340501114">
    <w:abstractNumId w:val="13"/>
  </w:num>
  <w:num w:numId="18" w16cid:durableId="1448154999">
    <w:abstractNumId w:val="9"/>
  </w:num>
  <w:num w:numId="19" w16cid:durableId="1066688325">
    <w:abstractNumId w:val="18"/>
  </w:num>
  <w:num w:numId="20" w16cid:durableId="1625230285">
    <w:abstractNumId w:val="32"/>
  </w:num>
  <w:num w:numId="21" w16cid:durableId="1165704463">
    <w:abstractNumId w:val="28"/>
  </w:num>
  <w:num w:numId="22" w16cid:durableId="1481265414">
    <w:abstractNumId w:val="30"/>
  </w:num>
  <w:num w:numId="23" w16cid:durableId="1357271083">
    <w:abstractNumId w:val="3"/>
  </w:num>
  <w:num w:numId="24" w16cid:durableId="2007442659">
    <w:abstractNumId w:val="31"/>
  </w:num>
  <w:num w:numId="25" w16cid:durableId="1661956696">
    <w:abstractNumId w:val="27"/>
  </w:num>
  <w:num w:numId="26" w16cid:durableId="1825775578">
    <w:abstractNumId w:val="19"/>
  </w:num>
  <w:num w:numId="27" w16cid:durableId="1409499524">
    <w:abstractNumId w:val="6"/>
  </w:num>
  <w:num w:numId="28" w16cid:durableId="430972277">
    <w:abstractNumId w:val="12"/>
  </w:num>
  <w:num w:numId="29" w16cid:durableId="121309808">
    <w:abstractNumId w:val="2"/>
  </w:num>
  <w:num w:numId="30" w16cid:durableId="444468111">
    <w:abstractNumId w:val="1"/>
  </w:num>
  <w:num w:numId="31" w16cid:durableId="377323384">
    <w:abstractNumId w:val="7"/>
  </w:num>
  <w:num w:numId="32" w16cid:durableId="2099670838">
    <w:abstractNumId w:val="4"/>
  </w:num>
  <w:num w:numId="33" w16cid:durableId="1653021758">
    <w:abstractNumId w:val="24"/>
  </w:num>
  <w:num w:numId="34" w16cid:durableId="1333753588">
    <w:abstractNumId w:val="26"/>
  </w:num>
  <w:num w:numId="35" w16cid:durableId="290210332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pt-P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F8"/>
    <w:rsid w:val="00000265"/>
    <w:rsid w:val="00000DE2"/>
    <w:rsid w:val="00000F5E"/>
    <w:rsid w:val="000021FB"/>
    <w:rsid w:val="00002C44"/>
    <w:rsid w:val="00003E39"/>
    <w:rsid w:val="00004549"/>
    <w:rsid w:val="00005737"/>
    <w:rsid w:val="00005F38"/>
    <w:rsid w:val="00006DD2"/>
    <w:rsid w:val="00007650"/>
    <w:rsid w:val="000103FA"/>
    <w:rsid w:val="00011355"/>
    <w:rsid w:val="00014565"/>
    <w:rsid w:val="00016719"/>
    <w:rsid w:val="000176C1"/>
    <w:rsid w:val="000179D4"/>
    <w:rsid w:val="0002099C"/>
    <w:rsid w:val="00020BA9"/>
    <w:rsid w:val="000212F2"/>
    <w:rsid w:val="00021E3D"/>
    <w:rsid w:val="00022040"/>
    <w:rsid w:val="000227C4"/>
    <w:rsid w:val="000236CF"/>
    <w:rsid w:val="00023F78"/>
    <w:rsid w:val="00024F12"/>
    <w:rsid w:val="000254E2"/>
    <w:rsid w:val="000257EB"/>
    <w:rsid w:val="00025B92"/>
    <w:rsid w:val="00026454"/>
    <w:rsid w:val="00027E14"/>
    <w:rsid w:val="000308BC"/>
    <w:rsid w:val="00031DCC"/>
    <w:rsid w:val="00031E7E"/>
    <w:rsid w:val="0003259D"/>
    <w:rsid w:val="00033EC0"/>
    <w:rsid w:val="00034256"/>
    <w:rsid w:val="00034735"/>
    <w:rsid w:val="000347CA"/>
    <w:rsid w:val="00034EC5"/>
    <w:rsid w:val="0003653D"/>
    <w:rsid w:val="0003662A"/>
    <w:rsid w:val="0003793E"/>
    <w:rsid w:val="00040150"/>
    <w:rsid w:val="0004120A"/>
    <w:rsid w:val="0004438B"/>
    <w:rsid w:val="000443B6"/>
    <w:rsid w:val="00044588"/>
    <w:rsid w:val="00044A60"/>
    <w:rsid w:val="00044C56"/>
    <w:rsid w:val="000458DD"/>
    <w:rsid w:val="0004664D"/>
    <w:rsid w:val="00046AFE"/>
    <w:rsid w:val="00046EA3"/>
    <w:rsid w:val="00050B0E"/>
    <w:rsid w:val="0005115E"/>
    <w:rsid w:val="000512B7"/>
    <w:rsid w:val="00051E35"/>
    <w:rsid w:val="00053D00"/>
    <w:rsid w:val="00054379"/>
    <w:rsid w:val="00054C96"/>
    <w:rsid w:val="00055D2C"/>
    <w:rsid w:val="00055E11"/>
    <w:rsid w:val="000568B2"/>
    <w:rsid w:val="00056EAD"/>
    <w:rsid w:val="00057AD6"/>
    <w:rsid w:val="00060C93"/>
    <w:rsid w:val="0006197E"/>
    <w:rsid w:val="00061CD0"/>
    <w:rsid w:val="00061F17"/>
    <w:rsid w:val="000621DE"/>
    <w:rsid w:val="000627B7"/>
    <w:rsid w:val="00062D41"/>
    <w:rsid w:val="000639A6"/>
    <w:rsid w:val="00063AB0"/>
    <w:rsid w:val="00063AD2"/>
    <w:rsid w:val="00063F48"/>
    <w:rsid w:val="00064300"/>
    <w:rsid w:val="000643C8"/>
    <w:rsid w:val="00064DF8"/>
    <w:rsid w:val="000654FD"/>
    <w:rsid w:val="00065506"/>
    <w:rsid w:val="00066D9B"/>
    <w:rsid w:val="00066ED4"/>
    <w:rsid w:val="00066F2E"/>
    <w:rsid w:val="00067461"/>
    <w:rsid w:val="0006793E"/>
    <w:rsid w:val="00070708"/>
    <w:rsid w:val="00070C45"/>
    <w:rsid w:val="00070DD6"/>
    <w:rsid w:val="000711D3"/>
    <w:rsid w:val="00071B84"/>
    <w:rsid w:val="00074CB8"/>
    <w:rsid w:val="00074D9D"/>
    <w:rsid w:val="00074DE5"/>
    <w:rsid w:val="00075272"/>
    <w:rsid w:val="0007615C"/>
    <w:rsid w:val="00076615"/>
    <w:rsid w:val="0007685C"/>
    <w:rsid w:val="0007748C"/>
    <w:rsid w:val="00077519"/>
    <w:rsid w:val="00077BD4"/>
    <w:rsid w:val="00080A12"/>
    <w:rsid w:val="00080B48"/>
    <w:rsid w:val="00080ECD"/>
    <w:rsid w:val="0008135D"/>
    <w:rsid w:val="000840D6"/>
    <w:rsid w:val="00084449"/>
    <w:rsid w:val="0008462A"/>
    <w:rsid w:val="00086994"/>
    <w:rsid w:val="00086B09"/>
    <w:rsid w:val="0008782E"/>
    <w:rsid w:val="00090039"/>
    <w:rsid w:val="00090116"/>
    <w:rsid w:val="000910E8"/>
    <w:rsid w:val="000939DE"/>
    <w:rsid w:val="00093D8D"/>
    <w:rsid w:val="000941E6"/>
    <w:rsid w:val="00094E48"/>
    <w:rsid w:val="000961EE"/>
    <w:rsid w:val="00096A9B"/>
    <w:rsid w:val="00096E11"/>
    <w:rsid w:val="00097B68"/>
    <w:rsid w:val="00097FA2"/>
    <w:rsid w:val="000A0159"/>
    <w:rsid w:val="000A01D3"/>
    <w:rsid w:val="000A0344"/>
    <w:rsid w:val="000A1848"/>
    <w:rsid w:val="000A3D00"/>
    <w:rsid w:val="000A5B9F"/>
    <w:rsid w:val="000A6F4E"/>
    <w:rsid w:val="000A7211"/>
    <w:rsid w:val="000A7CB4"/>
    <w:rsid w:val="000B05B2"/>
    <w:rsid w:val="000B1103"/>
    <w:rsid w:val="000B2B55"/>
    <w:rsid w:val="000B35FA"/>
    <w:rsid w:val="000B3BB3"/>
    <w:rsid w:val="000B40B0"/>
    <w:rsid w:val="000B5F5D"/>
    <w:rsid w:val="000B63F6"/>
    <w:rsid w:val="000B7E91"/>
    <w:rsid w:val="000C0436"/>
    <w:rsid w:val="000C0DC1"/>
    <w:rsid w:val="000C1E3D"/>
    <w:rsid w:val="000C30AE"/>
    <w:rsid w:val="000C3F44"/>
    <w:rsid w:val="000C40C0"/>
    <w:rsid w:val="000C49F6"/>
    <w:rsid w:val="000C5072"/>
    <w:rsid w:val="000C53D8"/>
    <w:rsid w:val="000C72B9"/>
    <w:rsid w:val="000C7986"/>
    <w:rsid w:val="000C7CF9"/>
    <w:rsid w:val="000D0232"/>
    <w:rsid w:val="000D04C2"/>
    <w:rsid w:val="000D0FBB"/>
    <w:rsid w:val="000D133A"/>
    <w:rsid w:val="000D167D"/>
    <w:rsid w:val="000D16AB"/>
    <w:rsid w:val="000D3BB0"/>
    <w:rsid w:val="000D43DB"/>
    <w:rsid w:val="000D4C59"/>
    <w:rsid w:val="000D5B45"/>
    <w:rsid w:val="000D62E3"/>
    <w:rsid w:val="000D65E9"/>
    <w:rsid w:val="000D7EC6"/>
    <w:rsid w:val="000E07EA"/>
    <w:rsid w:val="000E0C9C"/>
    <w:rsid w:val="000E0EED"/>
    <w:rsid w:val="000E34F5"/>
    <w:rsid w:val="000E3B7D"/>
    <w:rsid w:val="000E4B10"/>
    <w:rsid w:val="000E4CBA"/>
    <w:rsid w:val="000E626F"/>
    <w:rsid w:val="000E6BF6"/>
    <w:rsid w:val="000E7242"/>
    <w:rsid w:val="000E726E"/>
    <w:rsid w:val="000E7F3D"/>
    <w:rsid w:val="000F0757"/>
    <w:rsid w:val="000F1ECA"/>
    <w:rsid w:val="000F1EDB"/>
    <w:rsid w:val="000F229B"/>
    <w:rsid w:val="000F24DA"/>
    <w:rsid w:val="000F32DF"/>
    <w:rsid w:val="000F3A95"/>
    <w:rsid w:val="000F4803"/>
    <w:rsid w:val="000F483A"/>
    <w:rsid w:val="000F5EF3"/>
    <w:rsid w:val="000F5FAA"/>
    <w:rsid w:val="000F757A"/>
    <w:rsid w:val="000F7D44"/>
    <w:rsid w:val="00100025"/>
    <w:rsid w:val="00100819"/>
    <w:rsid w:val="00100E24"/>
    <w:rsid w:val="00101FF9"/>
    <w:rsid w:val="0010290A"/>
    <w:rsid w:val="00103397"/>
    <w:rsid w:val="0010361E"/>
    <w:rsid w:val="00103689"/>
    <w:rsid w:val="00103CE7"/>
    <w:rsid w:val="00103E65"/>
    <w:rsid w:val="00104807"/>
    <w:rsid w:val="00104B95"/>
    <w:rsid w:val="00104D81"/>
    <w:rsid w:val="001054DE"/>
    <w:rsid w:val="00105DE3"/>
    <w:rsid w:val="001066B4"/>
    <w:rsid w:val="00106B16"/>
    <w:rsid w:val="001074E1"/>
    <w:rsid w:val="001076E6"/>
    <w:rsid w:val="00107B05"/>
    <w:rsid w:val="00112223"/>
    <w:rsid w:val="001125DE"/>
    <w:rsid w:val="00114181"/>
    <w:rsid w:val="00114AA9"/>
    <w:rsid w:val="00114BD6"/>
    <w:rsid w:val="00114F8B"/>
    <w:rsid w:val="001154F1"/>
    <w:rsid w:val="00116413"/>
    <w:rsid w:val="00116A81"/>
    <w:rsid w:val="001173D4"/>
    <w:rsid w:val="001200C3"/>
    <w:rsid w:val="0012022C"/>
    <w:rsid w:val="00121320"/>
    <w:rsid w:val="001215D6"/>
    <w:rsid w:val="00121AD4"/>
    <w:rsid w:val="001239F7"/>
    <w:rsid w:val="00123FEB"/>
    <w:rsid w:val="001240A8"/>
    <w:rsid w:val="0012452B"/>
    <w:rsid w:val="00125CDD"/>
    <w:rsid w:val="0012610D"/>
    <w:rsid w:val="00126882"/>
    <w:rsid w:val="00127035"/>
    <w:rsid w:val="00127263"/>
    <w:rsid w:val="00130037"/>
    <w:rsid w:val="0013033C"/>
    <w:rsid w:val="001304C7"/>
    <w:rsid w:val="00131D2E"/>
    <w:rsid w:val="001321F7"/>
    <w:rsid w:val="001328A0"/>
    <w:rsid w:val="001329C1"/>
    <w:rsid w:val="001330AA"/>
    <w:rsid w:val="00135709"/>
    <w:rsid w:val="00136099"/>
    <w:rsid w:val="0013641B"/>
    <w:rsid w:val="00136F36"/>
    <w:rsid w:val="00136F9B"/>
    <w:rsid w:val="00137491"/>
    <w:rsid w:val="00137AB9"/>
    <w:rsid w:val="00140DD4"/>
    <w:rsid w:val="00141960"/>
    <w:rsid w:val="00141AF5"/>
    <w:rsid w:val="00142F10"/>
    <w:rsid w:val="00143574"/>
    <w:rsid w:val="00143E88"/>
    <w:rsid w:val="0014406B"/>
    <w:rsid w:val="0014411C"/>
    <w:rsid w:val="00144510"/>
    <w:rsid w:val="00146D14"/>
    <w:rsid w:val="001511E1"/>
    <w:rsid w:val="00151427"/>
    <w:rsid w:val="00151847"/>
    <w:rsid w:val="00152641"/>
    <w:rsid w:val="0015327D"/>
    <w:rsid w:val="001544C2"/>
    <w:rsid w:val="00155071"/>
    <w:rsid w:val="00157A28"/>
    <w:rsid w:val="0016004A"/>
    <w:rsid w:val="00160597"/>
    <w:rsid w:val="00160778"/>
    <w:rsid w:val="00161BBF"/>
    <w:rsid w:val="00161D3F"/>
    <w:rsid w:val="00162074"/>
    <w:rsid w:val="0016233D"/>
    <w:rsid w:val="00162A1B"/>
    <w:rsid w:val="00162BC2"/>
    <w:rsid w:val="00163321"/>
    <w:rsid w:val="00164B05"/>
    <w:rsid w:val="00164B66"/>
    <w:rsid w:val="00165053"/>
    <w:rsid w:val="001652AB"/>
    <w:rsid w:val="00167AB0"/>
    <w:rsid w:val="00167FFB"/>
    <w:rsid w:val="0017049E"/>
    <w:rsid w:val="0017063C"/>
    <w:rsid w:val="00170A36"/>
    <w:rsid w:val="00170D55"/>
    <w:rsid w:val="00170E27"/>
    <w:rsid w:val="00171923"/>
    <w:rsid w:val="00171B56"/>
    <w:rsid w:val="00172B98"/>
    <w:rsid w:val="001735DC"/>
    <w:rsid w:val="001740A4"/>
    <w:rsid w:val="00174965"/>
    <w:rsid w:val="00175550"/>
    <w:rsid w:val="00177199"/>
    <w:rsid w:val="00181924"/>
    <w:rsid w:val="001820D7"/>
    <w:rsid w:val="00182D06"/>
    <w:rsid w:val="001831EB"/>
    <w:rsid w:val="00183C40"/>
    <w:rsid w:val="00185C6E"/>
    <w:rsid w:val="00185E20"/>
    <w:rsid w:val="00186D50"/>
    <w:rsid w:val="00187017"/>
    <w:rsid w:val="00187064"/>
    <w:rsid w:val="00187820"/>
    <w:rsid w:val="00187E5F"/>
    <w:rsid w:val="001908D7"/>
    <w:rsid w:val="00191335"/>
    <w:rsid w:val="001916F2"/>
    <w:rsid w:val="00191A0C"/>
    <w:rsid w:val="00191B66"/>
    <w:rsid w:val="00191C04"/>
    <w:rsid w:val="0019287A"/>
    <w:rsid w:val="0019287F"/>
    <w:rsid w:val="0019299B"/>
    <w:rsid w:val="00192D09"/>
    <w:rsid w:val="00192D4E"/>
    <w:rsid w:val="00192F35"/>
    <w:rsid w:val="001931A5"/>
    <w:rsid w:val="001932BC"/>
    <w:rsid w:val="0019421C"/>
    <w:rsid w:val="00194C53"/>
    <w:rsid w:val="00194FC2"/>
    <w:rsid w:val="00196C1B"/>
    <w:rsid w:val="00196E9E"/>
    <w:rsid w:val="00197142"/>
    <w:rsid w:val="001A102C"/>
    <w:rsid w:val="001A1C5B"/>
    <w:rsid w:val="001A2695"/>
    <w:rsid w:val="001A269C"/>
    <w:rsid w:val="001A2835"/>
    <w:rsid w:val="001A3009"/>
    <w:rsid w:val="001A4AE2"/>
    <w:rsid w:val="001A535E"/>
    <w:rsid w:val="001A56BB"/>
    <w:rsid w:val="001A5AE8"/>
    <w:rsid w:val="001A5B32"/>
    <w:rsid w:val="001A5D86"/>
    <w:rsid w:val="001A65BF"/>
    <w:rsid w:val="001A7560"/>
    <w:rsid w:val="001B0339"/>
    <w:rsid w:val="001B03C9"/>
    <w:rsid w:val="001B0BAD"/>
    <w:rsid w:val="001B0E0E"/>
    <w:rsid w:val="001B1186"/>
    <w:rsid w:val="001B1895"/>
    <w:rsid w:val="001B36EB"/>
    <w:rsid w:val="001B3FAF"/>
    <w:rsid w:val="001B4005"/>
    <w:rsid w:val="001B4F59"/>
    <w:rsid w:val="001B513C"/>
    <w:rsid w:val="001B51D4"/>
    <w:rsid w:val="001B6996"/>
    <w:rsid w:val="001B7A0E"/>
    <w:rsid w:val="001B7BE7"/>
    <w:rsid w:val="001B7E74"/>
    <w:rsid w:val="001C000D"/>
    <w:rsid w:val="001C0CCF"/>
    <w:rsid w:val="001C0F08"/>
    <w:rsid w:val="001C11CC"/>
    <w:rsid w:val="001C1678"/>
    <w:rsid w:val="001C1D82"/>
    <w:rsid w:val="001C2067"/>
    <w:rsid w:val="001C25AB"/>
    <w:rsid w:val="001C31CB"/>
    <w:rsid w:val="001C4693"/>
    <w:rsid w:val="001C4C8A"/>
    <w:rsid w:val="001C5644"/>
    <w:rsid w:val="001C573E"/>
    <w:rsid w:val="001C581F"/>
    <w:rsid w:val="001C5F2D"/>
    <w:rsid w:val="001C6638"/>
    <w:rsid w:val="001C681B"/>
    <w:rsid w:val="001C6E4A"/>
    <w:rsid w:val="001C703E"/>
    <w:rsid w:val="001C72ED"/>
    <w:rsid w:val="001C75BF"/>
    <w:rsid w:val="001C78C5"/>
    <w:rsid w:val="001C7913"/>
    <w:rsid w:val="001D06A8"/>
    <w:rsid w:val="001D0AA3"/>
    <w:rsid w:val="001D0B23"/>
    <w:rsid w:val="001D0EB5"/>
    <w:rsid w:val="001D104C"/>
    <w:rsid w:val="001D17D1"/>
    <w:rsid w:val="001D28EF"/>
    <w:rsid w:val="001D37B0"/>
    <w:rsid w:val="001D4971"/>
    <w:rsid w:val="001D4AD7"/>
    <w:rsid w:val="001D4C19"/>
    <w:rsid w:val="001D55E8"/>
    <w:rsid w:val="001D56C6"/>
    <w:rsid w:val="001D5EDC"/>
    <w:rsid w:val="001D5FAE"/>
    <w:rsid w:val="001D7855"/>
    <w:rsid w:val="001D7EF4"/>
    <w:rsid w:val="001E00CA"/>
    <w:rsid w:val="001E04E5"/>
    <w:rsid w:val="001E27E4"/>
    <w:rsid w:val="001E2A18"/>
    <w:rsid w:val="001E2E57"/>
    <w:rsid w:val="001E41B0"/>
    <w:rsid w:val="001E4455"/>
    <w:rsid w:val="001E4770"/>
    <w:rsid w:val="001E6D63"/>
    <w:rsid w:val="001E6EDD"/>
    <w:rsid w:val="001E75F3"/>
    <w:rsid w:val="001F00B9"/>
    <w:rsid w:val="001F0739"/>
    <w:rsid w:val="001F13BF"/>
    <w:rsid w:val="001F220C"/>
    <w:rsid w:val="001F2CED"/>
    <w:rsid w:val="001F380B"/>
    <w:rsid w:val="001F40C3"/>
    <w:rsid w:val="001F47E0"/>
    <w:rsid w:val="001F4BC3"/>
    <w:rsid w:val="001F4F77"/>
    <w:rsid w:val="001F558B"/>
    <w:rsid w:val="001F59A8"/>
    <w:rsid w:val="001F6715"/>
    <w:rsid w:val="001F684E"/>
    <w:rsid w:val="001F6B0D"/>
    <w:rsid w:val="001F6D6C"/>
    <w:rsid w:val="001F7C82"/>
    <w:rsid w:val="002003AB"/>
    <w:rsid w:val="0020049D"/>
    <w:rsid w:val="00200A94"/>
    <w:rsid w:val="00200C4B"/>
    <w:rsid w:val="00203C28"/>
    <w:rsid w:val="00203C8A"/>
    <w:rsid w:val="00204B0F"/>
    <w:rsid w:val="00204F01"/>
    <w:rsid w:val="00205B57"/>
    <w:rsid w:val="00205F6B"/>
    <w:rsid w:val="0020628F"/>
    <w:rsid w:val="00206873"/>
    <w:rsid w:val="00207090"/>
    <w:rsid w:val="00207A55"/>
    <w:rsid w:val="0021063A"/>
    <w:rsid w:val="00210711"/>
    <w:rsid w:val="00210C17"/>
    <w:rsid w:val="002128F8"/>
    <w:rsid w:val="002155AA"/>
    <w:rsid w:val="00217383"/>
    <w:rsid w:val="00217A75"/>
    <w:rsid w:val="0022086B"/>
    <w:rsid w:val="00221745"/>
    <w:rsid w:val="002228F3"/>
    <w:rsid w:val="002239E6"/>
    <w:rsid w:val="00223A03"/>
    <w:rsid w:val="0022436D"/>
    <w:rsid w:val="00224B90"/>
    <w:rsid w:val="00224D7D"/>
    <w:rsid w:val="002255A1"/>
    <w:rsid w:val="002267C3"/>
    <w:rsid w:val="00227A69"/>
    <w:rsid w:val="00227D4C"/>
    <w:rsid w:val="0023086D"/>
    <w:rsid w:val="00230D36"/>
    <w:rsid w:val="00230DBC"/>
    <w:rsid w:val="0023129C"/>
    <w:rsid w:val="002320A4"/>
    <w:rsid w:val="00233F32"/>
    <w:rsid w:val="002348DE"/>
    <w:rsid w:val="002351DB"/>
    <w:rsid w:val="0023524B"/>
    <w:rsid w:val="0023686A"/>
    <w:rsid w:val="00236BBE"/>
    <w:rsid w:val="00236C16"/>
    <w:rsid w:val="00236EA1"/>
    <w:rsid w:val="00237B4C"/>
    <w:rsid w:val="002401B5"/>
    <w:rsid w:val="002403DC"/>
    <w:rsid w:val="00240DFC"/>
    <w:rsid w:val="00240F96"/>
    <w:rsid w:val="00240FFB"/>
    <w:rsid w:val="002411F6"/>
    <w:rsid w:val="00241239"/>
    <w:rsid w:val="002422AE"/>
    <w:rsid w:val="0024586F"/>
    <w:rsid w:val="0024678E"/>
    <w:rsid w:val="00246A0F"/>
    <w:rsid w:val="00246AF5"/>
    <w:rsid w:val="00247583"/>
    <w:rsid w:val="00247D04"/>
    <w:rsid w:val="00247DC1"/>
    <w:rsid w:val="0025052C"/>
    <w:rsid w:val="00250695"/>
    <w:rsid w:val="00250A7E"/>
    <w:rsid w:val="00251584"/>
    <w:rsid w:val="00251C4E"/>
    <w:rsid w:val="0025281A"/>
    <w:rsid w:val="0025309F"/>
    <w:rsid w:val="002530DF"/>
    <w:rsid w:val="002532AA"/>
    <w:rsid w:val="00254083"/>
    <w:rsid w:val="0025491A"/>
    <w:rsid w:val="0025530D"/>
    <w:rsid w:val="00255A32"/>
    <w:rsid w:val="0025626D"/>
    <w:rsid w:val="002566EC"/>
    <w:rsid w:val="00257510"/>
    <w:rsid w:val="00257AE2"/>
    <w:rsid w:val="0026127F"/>
    <w:rsid w:val="002613EA"/>
    <w:rsid w:val="002625C0"/>
    <w:rsid w:val="00262BAB"/>
    <w:rsid w:val="00263593"/>
    <w:rsid w:val="002648E3"/>
    <w:rsid w:val="00264A16"/>
    <w:rsid w:val="00264E26"/>
    <w:rsid w:val="0026679F"/>
    <w:rsid w:val="00267609"/>
    <w:rsid w:val="00267784"/>
    <w:rsid w:val="002677D2"/>
    <w:rsid w:val="00272585"/>
    <w:rsid w:val="00273CE6"/>
    <w:rsid w:val="00274FB7"/>
    <w:rsid w:val="0027538B"/>
    <w:rsid w:val="00275592"/>
    <w:rsid w:val="00275BBC"/>
    <w:rsid w:val="00276472"/>
    <w:rsid w:val="00276509"/>
    <w:rsid w:val="00280A48"/>
    <w:rsid w:val="00280F5A"/>
    <w:rsid w:val="00281790"/>
    <w:rsid w:val="00282F68"/>
    <w:rsid w:val="002830FC"/>
    <w:rsid w:val="00283A09"/>
    <w:rsid w:val="00283AE2"/>
    <w:rsid w:val="00283C40"/>
    <w:rsid w:val="00284755"/>
    <w:rsid w:val="002855EC"/>
    <w:rsid w:val="0028629D"/>
    <w:rsid w:val="0028650E"/>
    <w:rsid w:val="002865B4"/>
    <w:rsid w:val="00286BB6"/>
    <w:rsid w:val="002902AC"/>
    <w:rsid w:val="00290AB8"/>
    <w:rsid w:val="002916DD"/>
    <w:rsid w:val="00293737"/>
    <w:rsid w:val="002938E4"/>
    <w:rsid w:val="00294514"/>
    <w:rsid w:val="0029463F"/>
    <w:rsid w:val="00294FF4"/>
    <w:rsid w:val="00295590"/>
    <w:rsid w:val="002956A4"/>
    <w:rsid w:val="00295D21"/>
    <w:rsid w:val="002961CA"/>
    <w:rsid w:val="002966DC"/>
    <w:rsid w:val="002966F9"/>
    <w:rsid w:val="00296F79"/>
    <w:rsid w:val="0029713A"/>
    <w:rsid w:val="00297159"/>
    <w:rsid w:val="00297210"/>
    <w:rsid w:val="002A0F74"/>
    <w:rsid w:val="002A1579"/>
    <w:rsid w:val="002A26AA"/>
    <w:rsid w:val="002A27A3"/>
    <w:rsid w:val="002A2CDD"/>
    <w:rsid w:val="002A2F61"/>
    <w:rsid w:val="002A3092"/>
    <w:rsid w:val="002A3C22"/>
    <w:rsid w:val="002A3F59"/>
    <w:rsid w:val="002A43CD"/>
    <w:rsid w:val="002A4BB8"/>
    <w:rsid w:val="002A4C5A"/>
    <w:rsid w:val="002A517E"/>
    <w:rsid w:val="002A5485"/>
    <w:rsid w:val="002A62A0"/>
    <w:rsid w:val="002A66F9"/>
    <w:rsid w:val="002A6EA7"/>
    <w:rsid w:val="002A74D3"/>
    <w:rsid w:val="002A7EB7"/>
    <w:rsid w:val="002B0991"/>
    <w:rsid w:val="002B0C4E"/>
    <w:rsid w:val="002B0EF4"/>
    <w:rsid w:val="002B0FAC"/>
    <w:rsid w:val="002B1421"/>
    <w:rsid w:val="002B174C"/>
    <w:rsid w:val="002B1C32"/>
    <w:rsid w:val="002B28DE"/>
    <w:rsid w:val="002B2CFF"/>
    <w:rsid w:val="002B41F5"/>
    <w:rsid w:val="002B4D99"/>
    <w:rsid w:val="002B51F9"/>
    <w:rsid w:val="002B522F"/>
    <w:rsid w:val="002B5ACE"/>
    <w:rsid w:val="002B5BEE"/>
    <w:rsid w:val="002B6CD7"/>
    <w:rsid w:val="002B7FA7"/>
    <w:rsid w:val="002C01F5"/>
    <w:rsid w:val="002C18D2"/>
    <w:rsid w:val="002C1B53"/>
    <w:rsid w:val="002C2549"/>
    <w:rsid w:val="002C2966"/>
    <w:rsid w:val="002C2E3E"/>
    <w:rsid w:val="002C39EF"/>
    <w:rsid w:val="002C404C"/>
    <w:rsid w:val="002C4073"/>
    <w:rsid w:val="002C44BE"/>
    <w:rsid w:val="002C461E"/>
    <w:rsid w:val="002C4DC6"/>
    <w:rsid w:val="002C532D"/>
    <w:rsid w:val="002C541F"/>
    <w:rsid w:val="002C5610"/>
    <w:rsid w:val="002C587A"/>
    <w:rsid w:val="002C680F"/>
    <w:rsid w:val="002C6B42"/>
    <w:rsid w:val="002C700E"/>
    <w:rsid w:val="002C70D6"/>
    <w:rsid w:val="002C7146"/>
    <w:rsid w:val="002D047C"/>
    <w:rsid w:val="002D0825"/>
    <w:rsid w:val="002D11B3"/>
    <w:rsid w:val="002D20DF"/>
    <w:rsid w:val="002D3489"/>
    <w:rsid w:val="002D3C77"/>
    <w:rsid w:val="002D4FC8"/>
    <w:rsid w:val="002D507B"/>
    <w:rsid w:val="002D6CB5"/>
    <w:rsid w:val="002D6FBC"/>
    <w:rsid w:val="002D7E71"/>
    <w:rsid w:val="002E05EF"/>
    <w:rsid w:val="002E0D8A"/>
    <w:rsid w:val="002E0E4F"/>
    <w:rsid w:val="002E1194"/>
    <w:rsid w:val="002E11C7"/>
    <w:rsid w:val="002E19B4"/>
    <w:rsid w:val="002E1AC0"/>
    <w:rsid w:val="002E22BC"/>
    <w:rsid w:val="002E273B"/>
    <w:rsid w:val="002E3711"/>
    <w:rsid w:val="002E3AFE"/>
    <w:rsid w:val="002E4652"/>
    <w:rsid w:val="002E59A3"/>
    <w:rsid w:val="002E7170"/>
    <w:rsid w:val="002F0E9C"/>
    <w:rsid w:val="002F13D4"/>
    <w:rsid w:val="002F1407"/>
    <w:rsid w:val="002F17F2"/>
    <w:rsid w:val="002F3DC3"/>
    <w:rsid w:val="002F3EFD"/>
    <w:rsid w:val="002F435B"/>
    <w:rsid w:val="002F4696"/>
    <w:rsid w:val="002F4B7C"/>
    <w:rsid w:val="002F4C49"/>
    <w:rsid w:val="002F56D1"/>
    <w:rsid w:val="002F635B"/>
    <w:rsid w:val="002F65E3"/>
    <w:rsid w:val="002F7EAA"/>
    <w:rsid w:val="00301526"/>
    <w:rsid w:val="00302095"/>
    <w:rsid w:val="0030210C"/>
    <w:rsid w:val="003026A1"/>
    <w:rsid w:val="003029AB"/>
    <w:rsid w:val="00303EA6"/>
    <w:rsid w:val="0030482D"/>
    <w:rsid w:val="0030509C"/>
    <w:rsid w:val="00305399"/>
    <w:rsid w:val="00305E31"/>
    <w:rsid w:val="00306809"/>
    <w:rsid w:val="00307230"/>
    <w:rsid w:val="003103C0"/>
    <w:rsid w:val="0031087C"/>
    <w:rsid w:val="0031093C"/>
    <w:rsid w:val="00310F6E"/>
    <w:rsid w:val="003116A6"/>
    <w:rsid w:val="00311C83"/>
    <w:rsid w:val="00312BC1"/>
    <w:rsid w:val="00312D0B"/>
    <w:rsid w:val="00312DDB"/>
    <w:rsid w:val="00313B05"/>
    <w:rsid w:val="00314C53"/>
    <w:rsid w:val="00316909"/>
    <w:rsid w:val="00317074"/>
    <w:rsid w:val="003179B0"/>
    <w:rsid w:val="00317F94"/>
    <w:rsid w:val="00320086"/>
    <w:rsid w:val="00320279"/>
    <w:rsid w:val="00320409"/>
    <w:rsid w:val="00320618"/>
    <w:rsid w:val="003239A6"/>
    <w:rsid w:val="003240B5"/>
    <w:rsid w:val="00325C52"/>
    <w:rsid w:val="003261AE"/>
    <w:rsid w:val="00326506"/>
    <w:rsid w:val="0032681E"/>
    <w:rsid w:val="003269BE"/>
    <w:rsid w:val="00326A90"/>
    <w:rsid w:val="00327927"/>
    <w:rsid w:val="0033218D"/>
    <w:rsid w:val="0033306E"/>
    <w:rsid w:val="0033308F"/>
    <w:rsid w:val="003355A8"/>
    <w:rsid w:val="003357FB"/>
    <w:rsid w:val="003359D8"/>
    <w:rsid w:val="00335CFA"/>
    <w:rsid w:val="003409A3"/>
    <w:rsid w:val="003417C0"/>
    <w:rsid w:val="003417F7"/>
    <w:rsid w:val="003419D6"/>
    <w:rsid w:val="003429EB"/>
    <w:rsid w:val="0034378B"/>
    <w:rsid w:val="00343AEB"/>
    <w:rsid w:val="003440E0"/>
    <w:rsid w:val="0034531E"/>
    <w:rsid w:val="003455D4"/>
    <w:rsid w:val="0034608F"/>
    <w:rsid w:val="00346104"/>
    <w:rsid w:val="00346137"/>
    <w:rsid w:val="00346143"/>
    <w:rsid w:val="00346ABB"/>
    <w:rsid w:val="00347A30"/>
    <w:rsid w:val="00350E0E"/>
    <w:rsid w:val="003513CE"/>
    <w:rsid w:val="00351C75"/>
    <w:rsid w:val="00351E07"/>
    <w:rsid w:val="00352445"/>
    <w:rsid w:val="00352800"/>
    <w:rsid w:val="00353767"/>
    <w:rsid w:val="00353A53"/>
    <w:rsid w:val="0035401E"/>
    <w:rsid w:val="0035416B"/>
    <w:rsid w:val="00354186"/>
    <w:rsid w:val="00354B26"/>
    <w:rsid w:val="00354E9B"/>
    <w:rsid w:val="003551EA"/>
    <w:rsid w:val="00355B47"/>
    <w:rsid w:val="0035689B"/>
    <w:rsid w:val="003575E4"/>
    <w:rsid w:val="003600D8"/>
    <w:rsid w:val="00360871"/>
    <w:rsid w:val="00360D3A"/>
    <w:rsid w:val="00361860"/>
    <w:rsid w:val="00361D42"/>
    <w:rsid w:val="00362796"/>
    <w:rsid w:val="003636AA"/>
    <w:rsid w:val="00365239"/>
    <w:rsid w:val="00365CDA"/>
    <w:rsid w:val="0036694D"/>
    <w:rsid w:val="00366E26"/>
    <w:rsid w:val="00366E89"/>
    <w:rsid w:val="00370810"/>
    <w:rsid w:val="00370EF2"/>
    <w:rsid w:val="003716B1"/>
    <w:rsid w:val="00371AD0"/>
    <w:rsid w:val="00373B1E"/>
    <w:rsid w:val="00374410"/>
    <w:rsid w:val="003752C7"/>
    <w:rsid w:val="00375555"/>
    <w:rsid w:val="00375662"/>
    <w:rsid w:val="003767AA"/>
    <w:rsid w:val="003767D4"/>
    <w:rsid w:val="0037724E"/>
    <w:rsid w:val="003775AC"/>
    <w:rsid w:val="003803E3"/>
    <w:rsid w:val="003819A6"/>
    <w:rsid w:val="003821B5"/>
    <w:rsid w:val="00382737"/>
    <w:rsid w:val="00383EAE"/>
    <w:rsid w:val="0038418D"/>
    <w:rsid w:val="00384A5E"/>
    <w:rsid w:val="003859A8"/>
    <w:rsid w:val="00385D81"/>
    <w:rsid w:val="00386080"/>
    <w:rsid w:val="003902C4"/>
    <w:rsid w:val="00392C58"/>
    <w:rsid w:val="003939E5"/>
    <w:rsid w:val="00394118"/>
    <w:rsid w:val="00394283"/>
    <w:rsid w:val="00395B00"/>
    <w:rsid w:val="003977B6"/>
    <w:rsid w:val="00397B8E"/>
    <w:rsid w:val="00397C4A"/>
    <w:rsid w:val="003A039A"/>
    <w:rsid w:val="003A07E6"/>
    <w:rsid w:val="003A0868"/>
    <w:rsid w:val="003A0F48"/>
    <w:rsid w:val="003A114C"/>
    <w:rsid w:val="003A1FA5"/>
    <w:rsid w:val="003A21B1"/>
    <w:rsid w:val="003A2290"/>
    <w:rsid w:val="003A30E0"/>
    <w:rsid w:val="003A3CAE"/>
    <w:rsid w:val="003A3F8C"/>
    <w:rsid w:val="003A4578"/>
    <w:rsid w:val="003A4ED3"/>
    <w:rsid w:val="003A4F15"/>
    <w:rsid w:val="003A5D85"/>
    <w:rsid w:val="003A63E0"/>
    <w:rsid w:val="003A68E8"/>
    <w:rsid w:val="003A74E5"/>
    <w:rsid w:val="003A7B44"/>
    <w:rsid w:val="003B09DA"/>
    <w:rsid w:val="003B0FEA"/>
    <w:rsid w:val="003B135E"/>
    <w:rsid w:val="003B1A3B"/>
    <w:rsid w:val="003B1C43"/>
    <w:rsid w:val="003B26ED"/>
    <w:rsid w:val="003B2A6B"/>
    <w:rsid w:val="003B5074"/>
    <w:rsid w:val="003B622C"/>
    <w:rsid w:val="003B6E2D"/>
    <w:rsid w:val="003B72E8"/>
    <w:rsid w:val="003C0B29"/>
    <w:rsid w:val="003C0F65"/>
    <w:rsid w:val="003C1362"/>
    <w:rsid w:val="003C1EA4"/>
    <w:rsid w:val="003C2A27"/>
    <w:rsid w:val="003C2BE5"/>
    <w:rsid w:val="003C2DB5"/>
    <w:rsid w:val="003C3DE4"/>
    <w:rsid w:val="003C3FBE"/>
    <w:rsid w:val="003C43D0"/>
    <w:rsid w:val="003C5B9F"/>
    <w:rsid w:val="003C5ECC"/>
    <w:rsid w:val="003C7ACF"/>
    <w:rsid w:val="003D0E9F"/>
    <w:rsid w:val="003D0EDA"/>
    <w:rsid w:val="003D1BFF"/>
    <w:rsid w:val="003D2AD9"/>
    <w:rsid w:val="003D3A04"/>
    <w:rsid w:val="003D5962"/>
    <w:rsid w:val="003D5F26"/>
    <w:rsid w:val="003D5F64"/>
    <w:rsid w:val="003D6AE5"/>
    <w:rsid w:val="003D7CAE"/>
    <w:rsid w:val="003E03F3"/>
    <w:rsid w:val="003E0C31"/>
    <w:rsid w:val="003E1238"/>
    <w:rsid w:val="003E1955"/>
    <w:rsid w:val="003E5291"/>
    <w:rsid w:val="003E562E"/>
    <w:rsid w:val="003E6024"/>
    <w:rsid w:val="003F08B8"/>
    <w:rsid w:val="003F0940"/>
    <w:rsid w:val="003F1027"/>
    <w:rsid w:val="003F40C2"/>
    <w:rsid w:val="003F4237"/>
    <w:rsid w:val="003F5B35"/>
    <w:rsid w:val="003F5E95"/>
    <w:rsid w:val="003F6576"/>
    <w:rsid w:val="003F68E3"/>
    <w:rsid w:val="003F69BA"/>
    <w:rsid w:val="003F6EAC"/>
    <w:rsid w:val="003F76E0"/>
    <w:rsid w:val="003F7959"/>
    <w:rsid w:val="003F7AAD"/>
    <w:rsid w:val="0040013B"/>
    <w:rsid w:val="0040054D"/>
    <w:rsid w:val="00401E74"/>
    <w:rsid w:val="00402225"/>
    <w:rsid w:val="0040443B"/>
    <w:rsid w:val="00406013"/>
    <w:rsid w:val="0040667B"/>
    <w:rsid w:val="00407ACE"/>
    <w:rsid w:val="004103AC"/>
    <w:rsid w:val="00410533"/>
    <w:rsid w:val="00410E74"/>
    <w:rsid w:val="00411125"/>
    <w:rsid w:val="004116C3"/>
    <w:rsid w:val="00411983"/>
    <w:rsid w:val="00411DFB"/>
    <w:rsid w:val="00412689"/>
    <w:rsid w:val="00412C0C"/>
    <w:rsid w:val="00412C0E"/>
    <w:rsid w:val="00412C28"/>
    <w:rsid w:val="0041327F"/>
    <w:rsid w:val="004136CE"/>
    <w:rsid w:val="00414168"/>
    <w:rsid w:val="00414D74"/>
    <w:rsid w:val="00416196"/>
    <w:rsid w:val="004164CE"/>
    <w:rsid w:val="00417307"/>
    <w:rsid w:val="00417DB1"/>
    <w:rsid w:val="0042078B"/>
    <w:rsid w:val="00421125"/>
    <w:rsid w:val="004217F3"/>
    <w:rsid w:val="00422956"/>
    <w:rsid w:val="00423096"/>
    <w:rsid w:val="00423670"/>
    <w:rsid w:val="0042479B"/>
    <w:rsid w:val="004247F1"/>
    <w:rsid w:val="00424821"/>
    <w:rsid w:val="00425904"/>
    <w:rsid w:val="00425951"/>
    <w:rsid w:val="00425D30"/>
    <w:rsid w:val="00425F77"/>
    <w:rsid w:val="004270B8"/>
    <w:rsid w:val="00427C3F"/>
    <w:rsid w:val="00430567"/>
    <w:rsid w:val="00430A39"/>
    <w:rsid w:val="00430BEF"/>
    <w:rsid w:val="004314BA"/>
    <w:rsid w:val="00431BBC"/>
    <w:rsid w:val="00431C4A"/>
    <w:rsid w:val="00431DEF"/>
    <w:rsid w:val="0043286F"/>
    <w:rsid w:val="00432899"/>
    <w:rsid w:val="00433275"/>
    <w:rsid w:val="004339C5"/>
    <w:rsid w:val="00434ABC"/>
    <w:rsid w:val="00434AC1"/>
    <w:rsid w:val="004371B1"/>
    <w:rsid w:val="00440937"/>
    <w:rsid w:val="00441762"/>
    <w:rsid w:val="00442288"/>
    <w:rsid w:val="00442AD8"/>
    <w:rsid w:val="00442B95"/>
    <w:rsid w:val="0044474B"/>
    <w:rsid w:val="004449B4"/>
    <w:rsid w:val="004460E4"/>
    <w:rsid w:val="00446A17"/>
    <w:rsid w:val="00446DA3"/>
    <w:rsid w:val="004502FE"/>
    <w:rsid w:val="004503F1"/>
    <w:rsid w:val="00450B45"/>
    <w:rsid w:val="00450C4E"/>
    <w:rsid w:val="004517C8"/>
    <w:rsid w:val="00452A8C"/>
    <w:rsid w:val="00453CEE"/>
    <w:rsid w:val="00455999"/>
    <w:rsid w:val="00455CBE"/>
    <w:rsid w:val="0045606F"/>
    <w:rsid w:val="0045661E"/>
    <w:rsid w:val="004573C7"/>
    <w:rsid w:val="0046028B"/>
    <w:rsid w:val="0046047B"/>
    <w:rsid w:val="00460A03"/>
    <w:rsid w:val="0046122B"/>
    <w:rsid w:val="00462593"/>
    <w:rsid w:val="00463040"/>
    <w:rsid w:val="00463A8F"/>
    <w:rsid w:val="00463ABF"/>
    <w:rsid w:val="00464EAB"/>
    <w:rsid w:val="00465A98"/>
    <w:rsid w:val="00465D1A"/>
    <w:rsid w:val="00466C43"/>
    <w:rsid w:val="00466D6E"/>
    <w:rsid w:val="00470B45"/>
    <w:rsid w:val="00470D32"/>
    <w:rsid w:val="004718AF"/>
    <w:rsid w:val="004722C7"/>
    <w:rsid w:val="00472C3E"/>
    <w:rsid w:val="00473574"/>
    <w:rsid w:val="00473AFB"/>
    <w:rsid w:val="00473F6C"/>
    <w:rsid w:val="00474271"/>
    <w:rsid w:val="00475DA9"/>
    <w:rsid w:val="00475E68"/>
    <w:rsid w:val="0047764F"/>
    <w:rsid w:val="00477A51"/>
    <w:rsid w:val="00477CC8"/>
    <w:rsid w:val="0048044F"/>
    <w:rsid w:val="004817AC"/>
    <w:rsid w:val="00481975"/>
    <w:rsid w:val="00482105"/>
    <w:rsid w:val="004828F3"/>
    <w:rsid w:val="00483164"/>
    <w:rsid w:val="00484468"/>
    <w:rsid w:val="004849ED"/>
    <w:rsid w:val="00485E5C"/>
    <w:rsid w:val="00486628"/>
    <w:rsid w:val="004906F5"/>
    <w:rsid w:val="00490B2F"/>
    <w:rsid w:val="00490D76"/>
    <w:rsid w:val="00490E7A"/>
    <w:rsid w:val="004917C7"/>
    <w:rsid w:val="00492E2F"/>
    <w:rsid w:val="00493330"/>
    <w:rsid w:val="00493524"/>
    <w:rsid w:val="004938C0"/>
    <w:rsid w:val="00493B4C"/>
    <w:rsid w:val="00493C9C"/>
    <w:rsid w:val="00493ED7"/>
    <w:rsid w:val="00494036"/>
    <w:rsid w:val="00494070"/>
    <w:rsid w:val="00494207"/>
    <w:rsid w:val="00494678"/>
    <w:rsid w:val="00495483"/>
    <w:rsid w:val="00496B2C"/>
    <w:rsid w:val="00496DB7"/>
    <w:rsid w:val="0049742A"/>
    <w:rsid w:val="004A10DE"/>
    <w:rsid w:val="004A1251"/>
    <w:rsid w:val="004A1795"/>
    <w:rsid w:val="004A1801"/>
    <w:rsid w:val="004A2161"/>
    <w:rsid w:val="004A24D8"/>
    <w:rsid w:val="004A2757"/>
    <w:rsid w:val="004A2ACD"/>
    <w:rsid w:val="004A2CE2"/>
    <w:rsid w:val="004A3ACC"/>
    <w:rsid w:val="004A3B17"/>
    <w:rsid w:val="004A40C5"/>
    <w:rsid w:val="004A4224"/>
    <w:rsid w:val="004A43D4"/>
    <w:rsid w:val="004A46D4"/>
    <w:rsid w:val="004A4D60"/>
    <w:rsid w:val="004A4E63"/>
    <w:rsid w:val="004A53A8"/>
    <w:rsid w:val="004A541E"/>
    <w:rsid w:val="004A5EBD"/>
    <w:rsid w:val="004A7074"/>
    <w:rsid w:val="004A710F"/>
    <w:rsid w:val="004B007E"/>
    <w:rsid w:val="004B0603"/>
    <w:rsid w:val="004B06D1"/>
    <w:rsid w:val="004B1163"/>
    <w:rsid w:val="004B2293"/>
    <w:rsid w:val="004B235C"/>
    <w:rsid w:val="004B2A12"/>
    <w:rsid w:val="004B2DED"/>
    <w:rsid w:val="004B33B8"/>
    <w:rsid w:val="004B36BA"/>
    <w:rsid w:val="004B4FC7"/>
    <w:rsid w:val="004B6A78"/>
    <w:rsid w:val="004B7208"/>
    <w:rsid w:val="004B7596"/>
    <w:rsid w:val="004C0325"/>
    <w:rsid w:val="004C0B10"/>
    <w:rsid w:val="004C0DF5"/>
    <w:rsid w:val="004C12C7"/>
    <w:rsid w:val="004C1C28"/>
    <w:rsid w:val="004C1D7C"/>
    <w:rsid w:val="004C1E9E"/>
    <w:rsid w:val="004C1FB4"/>
    <w:rsid w:val="004C2B56"/>
    <w:rsid w:val="004C2D38"/>
    <w:rsid w:val="004C3C92"/>
    <w:rsid w:val="004C622F"/>
    <w:rsid w:val="004C6E50"/>
    <w:rsid w:val="004C7B50"/>
    <w:rsid w:val="004C7E23"/>
    <w:rsid w:val="004D0393"/>
    <w:rsid w:val="004D0B38"/>
    <w:rsid w:val="004D1861"/>
    <w:rsid w:val="004D30F8"/>
    <w:rsid w:val="004D46BE"/>
    <w:rsid w:val="004D4EB2"/>
    <w:rsid w:val="004D61F9"/>
    <w:rsid w:val="004D69A5"/>
    <w:rsid w:val="004D6A2E"/>
    <w:rsid w:val="004D6CFF"/>
    <w:rsid w:val="004D7073"/>
    <w:rsid w:val="004E084B"/>
    <w:rsid w:val="004E0F34"/>
    <w:rsid w:val="004E0FFB"/>
    <w:rsid w:val="004E205A"/>
    <w:rsid w:val="004E3A46"/>
    <w:rsid w:val="004E4647"/>
    <w:rsid w:val="004E4A95"/>
    <w:rsid w:val="004E5390"/>
    <w:rsid w:val="004F0816"/>
    <w:rsid w:val="004F0C5C"/>
    <w:rsid w:val="004F15C7"/>
    <w:rsid w:val="004F35AA"/>
    <w:rsid w:val="004F3AD9"/>
    <w:rsid w:val="004F551A"/>
    <w:rsid w:val="004F5651"/>
    <w:rsid w:val="004F5770"/>
    <w:rsid w:val="004F600A"/>
    <w:rsid w:val="004F7925"/>
    <w:rsid w:val="004F7EDE"/>
    <w:rsid w:val="005011A7"/>
    <w:rsid w:val="0050230E"/>
    <w:rsid w:val="005023D9"/>
    <w:rsid w:val="00502E6E"/>
    <w:rsid w:val="005036B6"/>
    <w:rsid w:val="00503FE3"/>
    <w:rsid w:val="00504625"/>
    <w:rsid w:val="00505703"/>
    <w:rsid w:val="005060A4"/>
    <w:rsid w:val="005067D3"/>
    <w:rsid w:val="00507320"/>
    <w:rsid w:val="00507B5E"/>
    <w:rsid w:val="00507F57"/>
    <w:rsid w:val="00511E2E"/>
    <w:rsid w:val="00512022"/>
    <w:rsid w:val="0051326E"/>
    <w:rsid w:val="00514351"/>
    <w:rsid w:val="00514366"/>
    <w:rsid w:val="0051486A"/>
    <w:rsid w:val="00514E2B"/>
    <w:rsid w:val="00515292"/>
    <w:rsid w:val="00516CA7"/>
    <w:rsid w:val="00516D77"/>
    <w:rsid w:val="00517187"/>
    <w:rsid w:val="00517192"/>
    <w:rsid w:val="0051788C"/>
    <w:rsid w:val="00520B87"/>
    <w:rsid w:val="00521444"/>
    <w:rsid w:val="0052163D"/>
    <w:rsid w:val="005216DB"/>
    <w:rsid w:val="00521BE5"/>
    <w:rsid w:val="005226FB"/>
    <w:rsid w:val="0052351B"/>
    <w:rsid w:val="00523B15"/>
    <w:rsid w:val="00525DEC"/>
    <w:rsid w:val="00526BB6"/>
    <w:rsid w:val="00526C7A"/>
    <w:rsid w:val="00527791"/>
    <w:rsid w:val="00527879"/>
    <w:rsid w:val="00527CFC"/>
    <w:rsid w:val="00531713"/>
    <w:rsid w:val="00532F60"/>
    <w:rsid w:val="0053334E"/>
    <w:rsid w:val="0053346B"/>
    <w:rsid w:val="00533C29"/>
    <w:rsid w:val="00533D24"/>
    <w:rsid w:val="0053436E"/>
    <w:rsid w:val="00534E1F"/>
    <w:rsid w:val="00535309"/>
    <w:rsid w:val="00535615"/>
    <w:rsid w:val="005364D2"/>
    <w:rsid w:val="005368AC"/>
    <w:rsid w:val="00536B13"/>
    <w:rsid w:val="00537442"/>
    <w:rsid w:val="00540A7E"/>
    <w:rsid w:val="00540BE6"/>
    <w:rsid w:val="00540D6A"/>
    <w:rsid w:val="0054107A"/>
    <w:rsid w:val="00541933"/>
    <w:rsid w:val="00541EC3"/>
    <w:rsid w:val="00542782"/>
    <w:rsid w:val="00542796"/>
    <w:rsid w:val="005427C4"/>
    <w:rsid w:val="00543ED9"/>
    <w:rsid w:val="00544E54"/>
    <w:rsid w:val="005474CB"/>
    <w:rsid w:val="00547F4D"/>
    <w:rsid w:val="005501BF"/>
    <w:rsid w:val="00550C7F"/>
    <w:rsid w:val="00551CD7"/>
    <w:rsid w:val="0055207B"/>
    <w:rsid w:val="0055256F"/>
    <w:rsid w:val="00552764"/>
    <w:rsid w:val="00553171"/>
    <w:rsid w:val="00553805"/>
    <w:rsid w:val="00553899"/>
    <w:rsid w:val="00555645"/>
    <w:rsid w:val="00555AAD"/>
    <w:rsid w:val="005571A1"/>
    <w:rsid w:val="00557652"/>
    <w:rsid w:val="00557C0F"/>
    <w:rsid w:val="005600D5"/>
    <w:rsid w:val="005615D3"/>
    <w:rsid w:val="00561B7A"/>
    <w:rsid w:val="00561DB5"/>
    <w:rsid w:val="00561E20"/>
    <w:rsid w:val="005624ED"/>
    <w:rsid w:val="00562C6C"/>
    <w:rsid w:val="00563282"/>
    <w:rsid w:val="00563E02"/>
    <w:rsid w:val="00563F62"/>
    <w:rsid w:val="00564161"/>
    <w:rsid w:val="00567F97"/>
    <w:rsid w:val="00570584"/>
    <w:rsid w:val="00571C7C"/>
    <w:rsid w:val="00572BC6"/>
    <w:rsid w:val="00572EC3"/>
    <w:rsid w:val="00572FFE"/>
    <w:rsid w:val="005732DC"/>
    <w:rsid w:val="00574BFC"/>
    <w:rsid w:val="0057516C"/>
    <w:rsid w:val="00575C32"/>
    <w:rsid w:val="00577196"/>
    <w:rsid w:val="005775C5"/>
    <w:rsid w:val="00580051"/>
    <w:rsid w:val="0058018B"/>
    <w:rsid w:val="005815C2"/>
    <w:rsid w:val="00581AEC"/>
    <w:rsid w:val="0058213C"/>
    <w:rsid w:val="00582EDF"/>
    <w:rsid w:val="005830F0"/>
    <w:rsid w:val="00585793"/>
    <w:rsid w:val="005858A1"/>
    <w:rsid w:val="00586ADB"/>
    <w:rsid w:val="00586DBF"/>
    <w:rsid w:val="00587C3B"/>
    <w:rsid w:val="00587CFF"/>
    <w:rsid w:val="00590031"/>
    <w:rsid w:val="00590602"/>
    <w:rsid w:val="0059082F"/>
    <w:rsid w:val="005910CA"/>
    <w:rsid w:val="0059176C"/>
    <w:rsid w:val="0059295E"/>
    <w:rsid w:val="00594307"/>
    <w:rsid w:val="00595072"/>
    <w:rsid w:val="00595E67"/>
    <w:rsid w:val="00596168"/>
    <w:rsid w:val="0059653E"/>
    <w:rsid w:val="00596869"/>
    <w:rsid w:val="005968F3"/>
    <w:rsid w:val="00596ECF"/>
    <w:rsid w:val="005A082C"/>
    <w:rsid w:val="005A0A23"/>
    <w:rsid w:val="005A0F49"/>
    <w:rsid w:val="005A1170"/>
    <w:rsid w:val="005A1379"/>
    <w:rsid w:val="005A1477"/>
    <w:rsid w:val="005A1BB1"/>
    <w:rsid w:val="005A3357"/>
    <w:rsid w:val="005A3916"/>
    <w:rsid w:val="005A4070"/>
    <w:rsid w:val="005A4FF2"/>
    <w:rsid w:val="005A5F2C"/>
    <w:rsid w:val="005A71F2"/>
    <w:rsid w:val="005A7E41"/>
    <w:rsid w:val="005B1562"/>
    <w:rsid w:val="005B1644"/>
    <w:rsid w:val="005B16B9"/>
    <w:rsid w:val="005B2782"/>
    <w:rsid w:val="005B2959"/>
    <w:rsid w:val="005B425F"/>
    <w:rsid w:val="005B4CDA"/>
    <w:rsid w:val="005B5139"/>
    <w:rsid w:val="005B58C7"/>
    <w:rsid w:val="005B5A9A"/>
    <w:rsid w:val="005B6136"/>
    <w:rsid w:val="005B693C"/>
    <w:rsid w:val="005B6FD4"/>
    <w:rsid w:val="005B7A48"/>
    <w:rsid w:val="005B7BD1"/>
    <w:rsid w:val="005B7C66"/>
    <w:rsid w:val="005B7F24"/>
    <w:rsid w:val="005C032A"/>
    <w:rsid w:val="005C0E0E"/>
    <w:rsid w:val="005C12DA"/>
    <w:rsid w:val="005C1AE4"/>
    <w:rsid w:val="005C1BFD"/>
    <w:rsid w:val="005C2470"/>
    <w:rsid w:val="005C25B9"/>
    <w:rsid w:val="005C265A"/>
    <w:rsid w:val="005C284B"/>
    <w:rsid w:val="005C2E82"/>
    <w:rsid w:val="005C3519"/>
    <w:rsid w:val="005C4A8D"/>
    <w:rsid w:val="005C4F21"/>
    <w:rsid w:val="005C6B6A"/>
    <w:rsid w:val="005C6F38"/>
    <w:rsid w:val="005C719D"/>
    <w:rsid w:val="005C73FE"/>
    <w:rsid w:val="005C764F"/>
    <w:rsid w:val="005C7C08"/>
    <w:rsid w:val="005D05F1"/>
    <w:rsid w:val="005D0D26"/>
    <w:rsid w:val="005D1745"/>
    <w:rsid w:val="005D2620"/>
    <w:rsid w:val="005D2CEB"/>
    <w:rsid w:val="005D371F"/>
    <w:rsid w:val="005D3B1D"/>
    <w:rsid w:val="005D45B6"/>
    <w:rsid w:val="005D587F"/>
    <w:rsid w:val="005D5F0B"/>
    <w:rsid w:val="005D772C"/>
    <w:rsid w:val="005D7DE9"/>
    <w:rsid w:val="005E01C8"/>
    <w:rsid w:val="005E021C"/>
    <w:rsid w:val="005E166C"/>
    <w:rsid w:val="005E219F"/>
    <w:rsid w:val="005E25D3"/>
    <w:rsid w:val="005E27BC"/>
    <w:rsid w:val="005E3FE3"/>
    <w:rsid w:val="005E420D"/>
    <w:rsid w:val="005E4450"/>
    <w:rsid w:val="005E4468"/>
    <w:rsid w:val="005E4962"/>
    <w:rsid w:val="005E4DE4"/>
    <w:rsid w:val="005E50C6"/>
    <w:rsid w:val="005E5181"/>
    <w:rsid w:val="005E6BE0"/>
    <w:rsid w:val="005E71A6"/>
    <w:rsid w:val="005F04C7"/>
    <w:rsid w:val="005F0577"/>
    <w:rsid w:val="005F0F9D"/>
    <w:rsid w:val="005F2E42"/>
    <w:rsid w:val="005F2FB4"/>
    <w:rsid w:val="005F4D6E"/>
    <w:rsid w:val="005F4D96"/>
    <w:rsid w:val="005F5122"/>
    <w:rsid w:val="005F544A"/>
    <w:rsid w:val="005F620F"/>
    <w:rsid w:val="005F6BD5"/>
    <w:rsid w:val="005F6CBD"/>
    <w:rsid w:val="005F6FD9"/>
    <w:rsid w:val="005F71DA"/>
    <w:rsid w:val="005F7581"/>
    <w:rsid w:val="005F7A19"/>
    <w:rsid w:val="005F7CF7"/>
    <w:rsid w:val="005F7F48"/>
    <w:rsid w:val="00600050"/>
    <w:rsid w:val="00600E91"/>
    <w:rsid w:val="006016A3"/>
    <w:rsid w:val="006016AA"/>
    <w:rsid w:val="00602A4D"/>
    <w:rsid w:val="00602AE1"/>
    <w:rsid w:val="0060328D"/>
    <w:rsid w:val="00603A33"/>
    <w:rsid w:val="00604306"/>
    <w:rsid w:val="006044C9"/>
    <w:rsid w:val="00604B7D"/>
    <w:rsid w:val="00604BF7"/>
    <w:rsid w:val="00604F04"/>
    <w:rsid w:val="00605404"/>
    <w:rsid w:val="006055E4"/>
    <w:rsid w:val="00605D27"/>
    <w:rsid w:val="00605D8A"/>
    <w:rsid w:val="00610F38"/>
    <w:rsid w:val="00612ACE"/>
    <w:rsid w:val="006131A8"/>
    <w:rsid w:val="006140F0"/>
    <w:rsid w:val="00614287"/>
    <w:rsid w:val="0061487E"/>
    <w:rsid w:val="00614CBB"/>
    <w:rsid w:val="006179F8"/>
    <w:rsid w:val="00617CB8"/>
    <w:rsid w:val="00617D2A"/>
    <w:rsid w:val="00620538"/>
    <w:rsid w:val="00620B51"/>
    <w:rsid w:val="006217A9"/>
    <w:rsid w:val="00621EC3"/>
    <w:rsid w:val="006221C5"/>
    <w:rsid w:val="006222D6"/>
    <w:rsid w:val="0062250B"/>
    <w:rsid w:val="00622600"/>
    <w:rsid w:val="006232B2"/>
    <w:rsid w:val="00623DCB"/>
    <w:rsid w:val="00624514"/>
    <w:rsid w:val="00624B24"/>
    <w:rsid w:val="00625602"/>
    <w:rsid w:val="00625F03"/>
    <w:rsid w:val="0062674A"/>
    <w:rsid w:val="00626E7B"/>
    <w:rsid w:val="00626FD9"/>
    <w:rsid w:val="006270B1"/>
    <w:rsid w:val="006273E6"/>
    <w:rsid w:val="006303A9"/>
    <w:rsid w:val="00630ED1"/>
    <w:rsid w:val="00630F74"/>
    <w:rsid w:val="006312DA"/>
    <w:rsid w:val="006314B9"/>
    <w:rsid w:val="00632291"/>
    <w:rsid w:val="00632565"/>
    <w:rsid w:val="00632CEC"/>
    <w:rsid w:val="00634299"/>
    <w:rsid w:val="00634CEB"/>
    <w:rsid w:val="00636C82"/>
    <w:rsid w:val="006378BC"/>
    <w:rsid w:val="00640CF3"/>
    <w:rsid w:val="00640E71"/>
    <w:rsid w:val="006410F9"/>
    <w:rsid w:val="006418E8"/>
    <w:rsid w:val="0064233F"/>
    <w:rsid w:val="00642AA0"/>
    <w:rsid w:val="00642FC6"/>
    <w:rsid w:val="006432AE"/>
    <w:rsid w:val="00643E88"/>
    <w:rsid w:val="00644BE2"/>
    <w:rsid w:val="00645CE6"/>
    <w:rsid w:val="0064605F"/>
    <w:rsid w:val="00646787"/>
    <w:rsid w:val="00646E78"/>
    <w:rsid w:val="006470EE"/>
    <w:rsid w:val="006500ED"/>
    <w:rsid w:val="00650EE5"/>
    <w:rsid w:val="00650F64"/>
    <w:rsid w:val="006511A7"/>
    <w:rsid w:val="0065232C"/>
    <w:rsid w:val="006523F2"/>
    <w:rsid w:val="00652C41"/>
    <w:rsid w:val="00653CF9"/>
    <w:rsid w:val="00654A23"/>
    <w:rsid w:val="00654D59"/>
    <w:rsid w:val="00655CE1"/>
    <w:rsid w:val="006560BD"/>
    <w:rsid w:val="00656B74"/>
    <w:rsid w:val="00657CB6"/>
    <w:rsid w:val="00660DA6"/>
    <w:rsid w:val="006623B4"/>
    <w:rsid w:val="006629E2"/>
    <w:rsid w:val="00663778"/>
    <w:rsid w:val="00663AB0"/>
    <w:rsid w:val="00663BAB"/>
    <w:rsid w:val="00664452"/>
    <w:rsid w:val="00664735"/>
    <w:rsid w:val="00665443"/>
    <w:rsid w:val="00665D02"/>
    <w:rsid w:val="00666DD2"/>
    <w:rsid w:val="00670A4C"/>
    <w:rsid w:val="00670B98"/>
    <w:rsid w:val="00672487"/>
    <w:rsid w:val="00673C1C"/>
    <w:rsid w:val="00673D3C"/>
    <w:rsid w:val="00673FF1"/>
    <w:rsid w:val="006744F5"/>
    <w:rsid w:val="006745A7"/>
    <w:rsid w:val="00674B80"/>
    <w:rsid w:val="00674D87"/>
    <w:rsid w:val="0067506F"/>
    <w:rsid w:val="00675836"/>
    <w:rsid w:val="00676591"/>
    <w:rsid w:val="00676DF7"/>
    <w:rsid w:val="00677DB0"/>
    <w:rsid w:val="00680294"/>
    <w:rsid w:val="006813D0"/>
    <w:rsid w:val="00681BEF"/>
    <w:rsid w:val="00681F65"/>
    <w:rsid w:val="00681FE4"/>
    <w:rsid w:val="00682B52"/>
    <w:rsid w:val="0068354B"/>
    <w:rsid w:val="00683AB2"/>
    <w:rsid w:val="00684292"/>
    <w:rsid w:val="00684A38"/>
    <w:rsid w:val="00684DD3"/>
    <w:rsid w:val="0068654A"/>
    <w:rsid w:val="00687893"/>
    <w:rsid w:val="00687E1B"/>
    <w:rsid w:val="00687F14"/>
    <w:rsid w:val="00690E50"/>
    <w:rsid w:val="00691394"/>
    <w:rsid w:val="00691813"/>
    <w:rsid w:val="006919B9"/>
    <w:rsid w:val="00694CED"/>
    <w:rsid w:val="0069511A"/>
    <w:rsid w:val="0069698A"/>
    <w:rsid w:val="0069749D"/>
    <w:rsid w:val="006A230D"/>
    <w:rsid w:val="006A2990"/>
    <w:rsid w:val="006A367C"/>
    <w:rsid w:val="006A37E3"/>
    <w:rsid w:val="006A39DB"/>
    <w:rsid w:val="006A3A85"/>
    <w:rsid w:val="006A3BB0"/>
    <w:rsid w:val="006A400A"/>
    <w:rsid w:val="006A4080"/>
    <w:rsid w:val="006A4D28"/>
    <w:rsid w:val="006A4D42"/>
    <w:rsid w:val="006A5424"/>
    <w:rsid w:val="006A6D63"/>
    <w:rsid w:val="006A7118"/>
    <w:rsid w:val="006A795F"/>
    <w:rsid w:val="006B0C9F"/>
    <w:rsid w:val="006B0EF3"/>
    <w:rsid w:val="006B0FCA"/>
    <w:rsid w:val="006B2093"/>
    <w:rsid w:val="006B2DCF"/>
    <w:rsid w:val="006B3561"/>
    <w:rsid w:val="006B3A78"/>
    <w:rsid w:val="006B3B06"/>
    <w:rsid w:val="006B4472"/>
    <w:rsid w:val="006B4DE1"/>
    <w:rsid w:val="006B606E"/>
    <w:rsid w:val="006B6C29"/>
    <w:rsid w:val="006B73E3"/>
    <w:rsid w:val="006B7827"/>
    <w:rsid w:val="006C0592"/>
    <w:rsid w:val="006C06E2"/>
    <w:rsid w:val="006C0919"/>
    <w:rsid w:val="006C1EE5"/>
    <w:rsid w:val="006C20EE"/>
    <w:rsid w:val="006C22CD"/>
    <w:rsid w:val="006C249B"/>
    <w:rsid w:val="006C3B11"/>
    <w:rsid w:val="006C3DAB"/>
    <w:rsid w:val="006C3E03"/>
    <w:rsid w:val="006C42E5"/>
    <w:rsid w:val="006C4BE8"/>
    <w:rsid w:val="006C5076"/>
    <w:rsid w:val="006C55F1"/>
    <w:rsid w:val="006C5B32"/>
    <w:rsid w:val="006C649C"/>
    <w:rsid w:val="006C66CE"/>
    <w:rsid w:val="006C68E1"/>
    <w:rsid w:val="006C7472"/>
    <w:rsid w:val="006C75A8"/>
    <w:rsid w:val="006C7E17"/>
    <w:rsid w:val="006C7ED8"/>
    <w:rsid w:val="006D1E02"/>
    <w:rsid w:val="006D269A"/>
    <w:rsid w:val="006D29F6"/>
    <w:rsid w:val="006D45C2"/>
    <w:rsid w:val="006E011E"/>
    <w:rsid w:val="006E09F6"/>
    <w:rsid w:val="006E0A40"/>
    <w:rsid w:val="006E0DB8"/>
    <w:rsid w:val="006E1FB9"/>
    <w:rsid w:val="006E2E1B"/>
    <w:rsid w:val="006E341B"/>
    <w:rsid w:val="006E35FB"/>
    <w:rsid w:val="006E44DB"/>
    <w:rsid w:val="006E4C63"/>
    <w:rsid w:val="006E4D8F"/>
    <w:rsid w:val="006E4E7E"/>
    <w:rsid w:val="006E704E"/>
    <w:rsid w:val="006E74C4"/>
    <w:rsid w:val="006F0E74"/>
    <w:rsid w:val="006F1958"/>
    <w:rsid w:val="006F1CC2"/>
    <w:rsid w:val="006F1D4F"/>
    <w:rsid w:val="006F276A"/>
    <w:rsid w:val="006F3089"/>
    <w:rsid w:val="006F32F2"/>
    <w:rsid w:val="006F3363"/>
    <w:rsid w:val="006F339A"/>
    <w:rsid w:val="006F475A"/>
    <w:rsid w:val="006F5CD6"/>
    <w:rsid w:val="006F5DBE"/>
    <w:rsid w:val="006F675D"/>
    <w:rsid w:val="006F6F34"/>
    <w:rsid w:val="006F71A2"/>
    <w:rsid w:val="006F7BBC"/>
    <w:rsid w:val="006F7D8A"/>
    <w:rsid w:val="006F7F38"/>
    <w:rsid w:val="007000E0"/>
    <w:rsid w:val="0070078A"/>
    <w:rsid w:val="00701635"/>
    <w:rsid w:val="00701693"/>
    <w:rsid w:val="007016AE"/>
    <w:rsid w:val="0070258E"/>
    <w:rsid w:val="00702F7B"/>
    <w:rsid w:val="007030F9"/>
    <w:rsid w:val="00704408"/>
    <w:rsid w:val="00704654"/>
    <w:rsid w:val="00704B49"/>
    <w:rsid w:val="00704E2E"/>
    <w:rsid w:val="007059B0"/>
    <w:rsid w:val="00706AAC"/>
    <w:rsid w:val="00711B89"/>
    <w:rsid w:val="00711DCB"/>
    <w:rsid w:val="00711E88"/>
    <w:rsid w:val="00712BFE"/>
    <w:rsid w:val="00713B33"/>
    <w:rsid w:val="007147A2"/>
    <w:rsid w:val="00715426"/>
    <w:rsid w:val="007157A4"/>
    <w:rsid w:val="00716BA7"/>
    <w:rsid w:val="00717997"/>
    <w:rsid w:val="00720108"/>
    <w:rsid w:val="0072097A"/>
    <w:rsid w:val="00720B1E"/>
    <w:rsid w:val="00720BDE"/>
    <w:rsid w:val="00721823"/>
    <w:rsid w:val="00723CD6"/>
    <w:rsid w:val="0072453D"/>
    <w:rsid w:val="00724FFC"/>
    <w:rsid w:val="00725136"/>
    <w:rsid w:val="00725658"/>
    <w:rsid w:val="007269A2"/>
    <w:rsid w:val="00726AD0"/>
    <w:rsid w:val="00726B22"/>
    <w:rsid w:val="00726D27"/>
    <w:rsid w:val="00727A74"/>
    <w:rsid w:val="007306F9"/>
    <w:rsid w:val="00730A14"/>
    <w:rsid w:val="0073121D"/>
    <w:rsid w:val="00731F3C"/>
    <w:rsid w:val="007321A6"/>
    <w:rsid w:val="00732343"/>
    <w:rsid w:val="00732BA9"/>
    <w:rsid w:val="007332FB"/>
    <w:rsid w:val="00733476"/>
    <w:rsid w:val="007337C1"/>
    <w:rsid w:val="00734C91"/>
    <w:rsid w:val="00735192"/>
    <w:rsid w:val="00735911"/>
    <w:rsid w:val="00735D3E"/>
    <w:rsid w:val="007373ED"/>
    <w:rsid w:val="00737EC4"/>
    <w:rsid w:val="00740370"/>
    <w:rsid w:val="00740DA4"/>
    <w:rsid w:val="00740DC4"/>
    <w:rsid w:val="00741674"/>
    <w:rsid w:val="00741715"/>
    <w:rsid w:val="0074185A"/>
    <w:rsid w:val="00741BB8"/>
    <w:rsid w:val="007424F3"/>
    <w:rsid w:val="0074282F"/>
    <w:rsid w:val="007430AD"/>
    <w:rsid w:val="00743B8A"/>
    <w:rsid w:val="0074548B"/>
    <w:rsid w:val="007462F6"/>
    <w:rsid w:val="007468AE"/>
    <w:rsid w:val="007473D9"/>
    <w:rsid w:val="00747E66"/>
    <w:rsid w:val="00750350"/>
    <w:rsid w:val="00750416"/>
    <w:rsid w:val="0075099C"/>
    <w:rsid w:val="00751542"/>
    <w:rsid w:val="00751A83"/>
    <w:rsid w:val="00751D98"/>
    <w:rsid w:val="0075217F"/>
    <w:rsid w:val="0075240E"/>
    <w:rsid w:val="00753276"/>
    <w:rsid w:val="0075396A"/>
    <w:rsid w:val="00754270"/>
    <w:rsid w:val="00755297"/>
    <w:rsid w:val="00756E2A"/>
    <w:rsid w:val="007573F6"/>
    <w:rsid w:val="00761AC2"/>
    <w:rsid w:val="007624B5"/>
    <w:rsid w:val="007637F7"/>
    <w:rsid w:val="007639EE"/>
    <w:rsid w:val="007644A5"/>
    <w:rsid w:val="0076507D"/>
    <w:rsid w:val="007653FC"/>
    <w:rsid w:val="00765DF5"/>
    <w:rsid w:val="00765F4D"/>
    <w:rsid w:val="00766246"/>
    <w:rsid w:val="0076673D"/>
    <w:rsid w:val="00772272"/>
    <w:rsid w:val="0077298E"/>
    <w:rsid w:val="007739AB"/>
    <w:rsid w:val="00775635"/>
    <w:rsid w:val="007762B0"/>
    <w:rsid w:val="00776D6D"/>
    <w:rsid w:val="00776FCB"/>
    <w:rsid w:val="00777762"/>
    <w:rsid w:val="007806A2"/>
    <w:rsid w:val="00780E4A"/>
    <w:rsid w:val="00780F0D"/>
    <w:rsid w:val="00780F42"/>
    <w:rsid w:val="00781205"/>
    <w:rsid w:val="00781257"/>
    <w:rsid w:val="00782797"/>
    <w:rsid w:val="0078282F"/>
    <w:rsid w:val="00782C7C"/>
    <w:rsid w:val="00783096"/>
    <w:rsid w:val="00783AC0"/>
    <w:rsid w:val="007848A8"/>
    <w:rsid w:val="00784CAF"/>
    <w:rsid w:val="007859F8"/>
    <w:rsid w:val="0078601A"/>
    <w:rsid w:val="00786B57"/>
    <w:rsid w:val="00787049"/>
    <w:rsid w:val="00787BC6"/>
    <w:rsid w:val="0079033E"/>
    <w:rsid w:val="00790654"/>
    <w:rsid w:val="007907F2"/>
    <w:rsid w:val="00791316"/>
    <w:rsid w:val="00791A5D"/>
    <w:rsid w:val="00791E4B"/>
    <w:rsid w:val="00792148"/>
    <w:rsid w:val="0079290B"/>
    <w:rsid w:val="00792AF4"/>
    <w:rsid w:val="00792AFF"/>
    <w:rsid w:val="007932BA"/>
    <w:rsid w:val="0079334B"/>
    <w:rsid w:val="00793CBB"/>
    <w:rsid w:val="00794E05"/>
    <w:rsid w:val="00795139"/>
    <w:rsid w:val="00795D89"/>
    <w:rsid w:val="00795D91"/>
    <w:rsid w:val="00795DED"/>
    <w:rsid w:val="0079696C"/>
    <w:rsid w:val="00796F19"/>
    <w:rsid w:val="0079730E"/>
    <w:rsid w:val="00797DDD"/>
    <w:rsid w:val="007A1015"/>
    <w:rsid w:val="007A145B"/>
    <w:rsid w:val="007A1632"/>
    <w:rsid w:val="007A186F"/>
    <w:rsid w:val="007A19C8"/>
    <w:rsid w:val="007A27B5"/>
    <w:rsid w:val="007A3062"/>
    <w:rsid w:val="007A38EB"/>
    <w:rsid w:val="007A3AD8"/>
    <w:rsid w:val="007A3E89"/>
    <w:rsid w:val="007A47AF"/>
    <w:rsid w:val="007A4D32"/>
    <w:rsid w:val="007A519D"/>
    <w:rsid w:val="007A6467"/>
    <w:rsid w:val="007A6F5C"/>
    <w:rsid w:val="007A7A12"/>
    <w:rsid w:val="007A7CC1"/>
    <w:rsid w:val="007B039F"/>
    <w:rsid w:val="007B0601"/>
    <w:rsid w:val="007B0ABF"/>
    <w:rsid w:val="007B17D4"/>
    <w:rsid w:val="007B17DA"/>
    <w:rsid w:val="007B2FBF"/>
    <w:rsid w:val="007B3907"/>
    <w:rsid w:val="007B40E7"/>
    <w:rsid w:val="007B496C"/>
    <w:rsid w:val="007B4DFA"/>
    <w:rsid w:val="007B5797"/>
    <w:rsid w:val="007B62D0"/>
    <w:rsid w:val="007B68BA"/>
    <w:rsid w:val="007B7388"/>
    <w:rsid w:val="007B7C08"/>
    <w:rsid w:val="007B7C9E"/>
    <w:rsid w:val="007B7FA4"/>
    <w:rsid w:val="007C1ACA"/>
    <w:rsid w:val="007C1BB6"/>
    <w:rsid w:val="007C1DC3"/>
    <w:rsid w:val="007C253B"/>
    <w:rsid w:val="007C25FF"/>
    <w:rsid w:val="007C4615"/>
    <w:rsid w:val="007C54EE"/>
    <w:rsid w:val="007C5BDD"/>
    <w:rsid w:val="007C60B3"/>
    <w:rsid w:val="007C6365"/>
    <w:rsid w:val="007C723F"/>
    <w:rsid w:val="007C72E9"/>
    <w:rsid w:val="007D017F"/>
    <w:rsid w:val="007D06D2"/>
    <w:rsid w:val="007D117F"/>
    <w:rsid w:val="007D11AB"/>
    <w:rsid w:val="007D178C"/>
    <w:rsid w:val="007D1CA8"/>
    <w:rsid w:val="007D1D91"/>
    <w:rsid w:val="007D27C7"/>
    <w:rsid w:val="007D296B"/>
    <w:rsid w:val="007D4319"/>
    <w:rsid w:val="007D4B9D"/>
    <w:rsid w:val="007D4BC5"/>
    <w:rsid w:val="007D62C7"/>
    <w:rsid w:val="007D6B59"/>
    <w:rsid w:val="007D703F"/>
    <w:rsid w:val="007D7043"/>
    <w:rsid w:val="007D729B"/>
    <w:rsid w:val="007D77B0"/>
    <w:rsid w:val="007E0022"/>
    <w:rsid w:val="007E17F9"/>
    <w:rsid w:val="007E23D0"/>
    <w:rsid w:val="007E2F58"/>
    <w:rsid w:val="007E391E"/>
    <w:rsid w:val="007E409A"/>
    <w:rsid w:val="007E40D1"/>
    <w:rsid w:val="007E757B"/>
    <w:rsid w:val="007E7589"/>
    <w:rsid w:val="007E7970"/>
    <w:rsid w:val="007E7E6F"/>
    <w:rsid w:val="007F0320"/>
    <w:rsid w:val="007F0AD2"/>
    <w:rsid w:val="007F1751"/>
    <w:rsid w:val="007F1B9B"/>
    <w:rsid w:val="007F2EA6"/>
    <w:rsid w:val="007F3DB4"/>
    <w:rsid w:val="007F50C3"/>
    <w:rsid w:val="007F5626"/>
    <w:rsid w:val="007F62EA"/>
    <w:rsid w:val="007F6692"/>
    <w:rsid w:val="007F6AB5"/>
    <w:rsid w:val="007F6B21"/>
    <w:rsid w:val="00802343"/>
    <w:rsid w:val="00802585"/>
    <w:rsid w:val="00802DE4"/>
    <w:rsid w:val="0080448E"/>
    <w:rsid w:val="00804E86"/>
    <w:rsid w:val="00805463"/>
    <w:rsid w:val="00805B98"/>
    <w:rsid w:val="00805ED8"/>
    <w:rsid w:val="008060C1"/>
    <w:rsid w:val="00810FF1"/>
    <w:rsid w:val="0081194B"/>
    <w:rsid w:val="00812A52"/>
    <w:rsid w:val="00812D21"/>
    <w:rsid w:val="00812EAD"/>
    <w:rsid w:val="00813B92"/>
    <w:rsid w:val="00814BD6"/>
    <w:rsid w:val="00814BF9"/>
    <w:rsid w:val="0081668F"/>
    <w:rsid w:val="00817431"/>
    <w:rsid w:val="008178BA"/>
    <w:rsid w:val="0082025E"/>
    <w:rsid w:val="0082050E"/>
    <w:rsid w:val="00821A0E"/>
    <w:rsid w:val="00821AA1"/>
    <w:rsid w:val="00821C1E"/>
    <w:rsid w:val="008222F9"/>
    <w:rsid w:val="0082249C"/>
    <w:rsid w:val="0082249F"/>
    <w:rsid w:val="00822741"/>
    <w:rsid w:val="00823771"/>
    <w:rsid w:val="0082384C"/>
    <w:rsid w:val="008239E7"/>
    <w:rsid w:val="00823A53"/>
    <w:rsid w:val="00823EB2"/>
    <w:rsid w:val="00824949"/>
    <w:rsid w:val="00825707"/>
    <w:rsid w:val="008264F1"/>
    <w:rsid w:val="00826962"/>
    <w:rsid w:val="00826E01"/>
    <w:rsid w:val="008274F6"/>
    <w:rsid w:val="008308C0"/>
    <w:rsid w:val="00831239"/>
    <w:rsid w:val="00831280"/>
    <w:rsid w:val="0083130C"/>
    <w:rsid w:val="00831A73"/>
    <w:rsid w:val="00831DB9"/>
    <w:rsid w:val="00833438"/>
    <w:rsid w:val="00833D02"/>
    <w:rsid w:val="00834831"/>
    <w:rsid w:val="008348A6"/>
    <w:rsid w:val="0083499F"/>
    <w:rsid w:val="00834CF1"/>
    <w:rsid w:val="00835E72"/>
    <w:rsid w:val="00835F68"/>
    <w:rsid w:val="008360EA"/>
    <w:rsid w:val="0083693B"/>
    <w:rsid w:val="008372CE"/>
    <w:rsid w:val="00837489"/>
    <w:rsid w:val="00837F61"/>
    <w:rsid w:val="008400C5"/>
    <w:rsid w:val="0084043D"/>
    <w:rsid w:val="008406B3"/>
    <w:rsid w:val="00840AA7"/>
    <w:rsid w:val="00841118"/>
    <w:rsid w:val="00841DB6"/>
    <w:rsid w:val="00841F3D"/>
    <w:rsid w:val="00842B26"/>
    <w:rsid w:val="00842C96"/>
    <w:rsid w:val="00843091"/>
    <w:rsid w:val="00843C96"/>
    <w:rsid w:val="00844AF5"/>
    <w:rsid w:val="00844F93"/>
    <w:rsid w:val="00845422"/>
    <w:rsid w:val="008454F2"/>
    <w:rsid w:val="0084611E"/>
    <w:rsid w:val="008464FC"/>
    <w:rsid w:val="0084693B"/>
    <w:rsid w:val="00846F13"/>
    <w:rsid w:val="0084753B"/>
    <w:rsid w:val="00847F82"/>
    <w:rsid w:val="00847FA1"/>
    <w:rsid w:val="008502B3"/>
    <w:rsid w:val="00850A1C"/>
    <w:rsid w:val="00851150"/>
    <w:rsid w:val="008518E0"/>
    <w:rsid w:val="00852194"/>
    <w:rsid w:val="0085272B"/>
    <w:rsid w:val="008537A5"/>
    <w:rsid w:val="00854224"/>
    <w:rsid w:val="00855D3A"/>
    <w:rsid w:val="00856A28"/>
    <w:rsid w:val="00856B18"/>
    <w:rsid w:val="00856B30"/>
    <w:rsid w:val="00861493"/>
    <w:rsid w:val="008614EF"/>
    <w:rsid w:val="00862A4D"/>
    <w:rsid w:val="008631BD"/>
    <w:rsid w:val="0086335D"/>
    <w:rsid w:val="008639DD"/>
    <w:rsid w:val="00865E2F"/>
    <w:rsid w:val="00867A58"/>
    <w:rsid w:val="00867F82"/>
    <w:rsid w:val="008701EC"/>
    <w:rsid w:val="00871F65"/>
    <w:rsid w:val="0087257A"/>
    <w:rsid w:val="008745C9"/>
    <w:rsid w:val="008745F7"/>
    <w:rsid w:val="00874824"/>
    <w:rsid w:val="00874DF3"/>
    <w:rsid w:val="00874FDF"/>
    <w:rsid w:val="008759AC"/>
    <w:rsid w:val="008759F6"/>
    <w:rsid w:val="00875E75"/>
    <w:rsid w:val="00875EF6"/>
    <w:rsid w:val="00876220"/>
    <w:rsid w:val="00877BD6"/>
    <w:rsid w:val="00880974"/>
    <w:rsid w:val="00880A2D"/>
    <w:rsid w:val="00881190"/>
    <w:rsid w:val="00881E06"/>
    <w:rsid w:val="00881EE9"/>
    <w:rsid w:val="00882433"/>
    <w:rsid w:val="00883211"/>
    <w:rsid w:val="008845CA"/>
    <w:rsid w:val="00885C49"/>
    <w:rsid w:val="00886018"/>
    <w:rsid w:val="00886CE1"/>
    <w:rsid w:val="008871DC"/>
    <w:rsid w:val="008879A8"/>
    <w:rsid w:val="008879FC"/>
    <w:rsid w:val="00887C3C"/>
    <w:rsid w:val="00890CE9"/>
    <w:rsid w:val="0089147A"/>
    <w:rsid w:val="00891931"/>
    <w:rsid w:val="0089303D"/>
    <w:rsid w:val="00893933"/>
    <w:rsid w:val="00893AF4"/>
    <w:rsid w:val="00894A8C"/>
    <w:rsid w:val="00894DA6"/>
    <w:rsid w:val="0089564D"/>
    <w:rsid w:val="008965ED"/>
    <w:rsid w:val="008967C9"/>
    <w:rsid w:val="00896A65"/>
    <w:rsid w:val="00896F4D"/>
    <w:rsid w:val="00897267"/>
    <w:rsid w:val="0089729E"/>
    <w:rsid w:val="00897C94"/>
    <w:rsid w:val="00897E8B"/>
    <w:rsid w:val="00897F88"/>
    <w:rsid w:val="008A047C"/>
    <w:rsid w:val="008A1467"/>
    <w:rsid w:val="008A1A25"/>
    <w:rsid w:val="008A502C"/>
    <w:rsid w:val="008A6D7C"/>
    <w:rsid w:val="008A6DF5"/>
    <w:rsid w:val="008B0223"/>
    <w:rsid w:val="008B0346"/>
    <w:rsid w:val="008B0432"/>
    <w:rsid w:val="008B083D"/>
    <w:rsid w:val="008B0ADA"/>
    <w:rsid w:val="008B0E94"/>
    <w:rsid w:val="008B15F8"/>
    <w:rsid w:val="008B160D"/>
    <w:rsid w:val="008B2E14"/>
    <w:rsid w:val="008B4968"/>
    <w:rsid w:val="008B4CA5"/>
    <w:rsid w:val="008B4D2C"/>
    <w:rsid w:val="008B5DEA"/>
    <w:rsid w:val="008B6AE7"/>
    <w:rsid w:val="008B743D"/>
    <w:rsid w:val="008C05EE"/>
    <w:rsid w:val="008C14BC"/>
    <w:rsid w:val="008C1B1D"/>
    <w:rsid w:val="008C2159"/>
    <w:rsid w:val="008C24F9"/>
    <w:rsid w:val="008C2CF2"/>
    <w:rsid w:val="008C30D2"/>
    <w:rsid w:val="008C429C"/>
    <w:rsid w:val="008C43B0"/>
    <w:rsid w:val="008C4C25"/>
    <w:rsid w:val="008C4CC9"/>
    <w:rsid w:val="008C632C"/>
    <w:rsid w:val="008C6650"/>
    <w:rsid w:val="008C6677"/>
    <w:rsid w:val="008C69C6"/>
    <w:rsid w:val="008C6D38"/>
    <w:rsid w:val="008C6F23"/>
    <w:rsid w:val="008C7086"/>
    <w:rsid w:val="008C7E81"/>
    <w:rsid w:val="008D0698"/>
    <w:rsid w:val="008D0CC3"/>
    <w:rsid w:val="008D0CDA"/>
    <w:rsid w:val="008D1188"/>
    <w:rsid w:val="008D1269"/>
    <w:rsid w:val="008D160E"/>
    <w:rsid w:val="008D1B2A"/>
    <w:rsid w:val="008D1D07"/>
    <w:rsid w:val="008D254E"/>
    <w:rsid w:val="008D2B2D"/>
    <w:rsid w:val="008D32F1"/>
    <w:rsid w:val="008D35AF"/>
    <w:rsid w:val="008D3F3D"/>
    <w:rsid w:val="008D4B76"/>
    <w:rsid w:val="008D554D"/>
    <w:rsid w:val="008D6B8B"/>
    <w:rsid w:val="008E1AB2"/>
    <w:rsid w:val="008E2AAA"/>
    <w:rsid w:val="008E2FEF"/>
    <w:rsid w:val="008E3119"/>
    <w:rsid w:val="008E365F"/>
    <w:rsid w:val="008E3C30"/>
    <w:rsid w:val="008E44F1"/>
    <w:rsid w:val="008E46F0"/>
    <w:rsid w:val="008E4B41"/>
    <w:rsid w:val="008E4D65"/>
    <w:rsid w:val="008E58F3"/>
    <w:rsid w:val="008F0012"/>
    <w:rsid w:val="008F00B7"/>
    <w:rsid w:val="008F141F"/>
    <w:rsid w:val="008F213D"/>
    <w:rsid w:val="008F3C0F"/>
    <w:rsid w:val="008F4402"/>
    <w:rsid w:val="008F4B79"/>
    <w:rsid w:val="008F5089"/>
    <w:rsid w:val="008F5709"/>
    <w:rsid w:val="008F5B93"/>
    <w:rsid w:val="008F5CF8"/>
    <w:rsid w:val="008F5EED"/>
    <w:rsid w:val="008F6AE5"/>
    <w:rsid w:val="008F7602"/>
    <w:rsid w:val="008F7925"/>
    <w:rsid w:val="008F7D7A"/>
    <w:rsid w:val="00900261"/>
    <w:rsid w:val="00901273"/>
    <w:rsid w:val="00901C77"/>
    <w:rsid w:val="00901FAD"/>
    <w:rsid w:val="00902D83"/>
    <w:rsid w:val="00902DE2"/>
    <w:rsid w:val="00903606"/>
    <w:rsid w:val="00903D4D"/>
    <w:rsid w:val="00906A21"/>
    <w:rsid w:val="00906D2C"/>
    <w:rsid w:val="00907029"/>
    <w:rsid w:val="009074DF"/>
    <w:rsid w:val="009078CF"/>
    <w:rsid w:val="00910746"/>
    <w:rsid w:val="00910F40"/>
    <w:rsid w:val="00912734"/>
    <w:rsid w:val="00912859"/>
    <w:rsid w:val="009128D2"/>
    <w:rsid w:val="00912C76"/>
    <w:rsid w:val="0091303D"/>
    <w:rsid w:val="00913320"/>
    <w:rsid w:val="0091380F"/>
    <w:rsid w:val="00913CAD"/>
    <w:rsid w:val="00915408"/>
    <w:rsid w:val="0091568B"/>
    <w:rsid w:val="009169AE"/>
    <w:rsid w:val="00916CFA"/>
    <w:rsid w:val="0091767B"/>
    <w:rsid w:val="0091791D"/>
    <w:rsid w:val="00921621"/>
    <w:rsid w:val="00922A99"/>
    <w:rsid w:val="00922FBD"/>
    <w:rsid w:val="00924143"/>
    <w:rsid w:val="0092439A"/>
    <w:rsid w:val="00924B90"/>
    <w:rsid w:val="009251EA"/>
    <w:rsid w:val="009264A7"/>
    <w:rsid w:val="00926A47"/>
    <w:rsid w:val="00927497"/>
    <w:rsid w:val="00930452"/>
    <w:rsid w:val="00931081"/>
    <w:rsid w:val="009320C5"/>
    <w:rsid w:val="00934114"/>
    <w:rsid w:val="00935208"/>
    <w:rsid w:val="00936506"/>
    <w:rsid w:val="00936F92"/>
    <w:rsid w:val="0093710C"/>
    <w:rsid w:val="00937EC9"/>
    <w:rsid w:val="00940072"/>
    <w:rsid w:val="009409C6"/>
    <w:rsid w:val="00940BFF"/>
    <w:rsid w:val="00941116"/>
    <w:rsid w:val="0094174E"/>
    <w:rsid w:val="0094250A"/>
    <w:rsid w:val="00942884"/>
    <w:rsid w:val="00943E70"/>
    <w:rsid w:val="00944E5C"/>
    <w:rsid w:val="0094538D"/>
    <w:rsid w:val="0094620C"/>
    <w:rsid w:val="0094629A"/>
    <w:rsid w:val="00946C08"/>
    <w:rsid w:val="00946DAA"/>
    <w:rsid w:val="009474CE"/>
    <w:rsid w:val="00950287"/>
    <w:rsid w:val="00951261"/>
    <w:rsid w:val="00951276"/>
    <w:rsid w:val="00953BC1"/>
    <w:rsid w:val="00953E24"/>
    <w:rsid w:val="0095416D"/>
    <w:rsid w:val="009546ED"/>
    <w:rsid w:val="0095473B"/>
    <w:rsid w:val="0095637F"/>
    <w:rsid w:val="009564E9"/>
    <w:rsid w:val="00957656"/>
    <w:rsid w:val="00957FA6"/>
    <w:rsid w:val="0096154B"/>
    <w:rsid w:val="00961F40"/>
    <w:rsid w:val="0096271A"/>
    <w:rsid w:val="00963437"/>
    <w:rsid w:val="00963787"/>
    <w:rsid w:val="00963976"/>
    <w:rsid w:val="00964A63"/>
    <w:rsid w:val="00965ACA"/>
    <w:rsid w:val="00965DB4"/>
    <w:rsid w:val="0096694C"/>
    <w:rsid w:val="009706CD"/>
    <w:rsid w:val="00970FBD"/>
    <w:rsid w:val="0097159F"/>
    <w:rsid w:val="0097161E"/>
    <w:rsid w:val="00973023"/>
    <w:rsid w:val="00973B58"/>
    <w:rsid w:val="00981023"/>
    <w:rsid w:val="00983846"/>
    <w:rsid w:val="00983C99"/>
    <w:rsid w:val="009862F0"/>
    <w:rsid w:val="0098648B"/>
    <w:rsid w:val="0098721D"/>
    <w:rsid w:val="00987E40"/>
    <w:rsid w:val="00991576"/>
    <w:rsid w:val="0099197E"/>
    <w:rsid w:val="009926E7"/>
    <w:rsid w:val="00992A41"/>
    <w:rsid w:val="009930D9"/>
    <w:rsid w:val="009930DF"/>
    <w:rsid w:val="009935BC"/>
    <w:rsid w:val="0099361E"/>
    <w:rsid w:val="0099414F"/>
    <w:rsid w:val="00994667"/>
    <w:rsid w:val="0099525A"/>
    <w:rsid w:val="009957DE"/>
    <w:rsid w:val="009958E9"/>
    <w:rsid w:val="00995D1C"/>
    <w:rsid w:val="00995FFE"/>
    <w:rsid w:val="00996156"/>
    <w:rsid w:val="00996305"/>
    <w:rsid w:val="00996AA4"/>
    <w:rsid w:val="00996AC0"/>
    <w:rsid w:val="00997270"/>
    <w:rsid w:val="009973D6"/>
    <w:rsid w:val="009A0140"/>
    <w:rsid w:val="009A0558"/>
    <w:rsid w:val="009A1270"/>
    <w:rsid w:val="009A2A73"/>
    <w:rsid w:val="009A341E"/>
    <w:rsid w:val="009A34B7"/>
    <w:rsid w:val="009A3F08"/>
    <w:rsid w:val="009A4533"/>
    <w:rsid w:val="009A50E0"/>
    <w:rsid w:val="009A5345"/>
    <w:rsid w:val="009A54DF"/>
    <w:rsid w:val="009A5CE0"/>
    <w:rsid w:val="009A5DFA"/>
    <w:rsid w:val="009A6023"/>
    <w:rsid w:val="009B0AFF"/>
    <w:rsid w:val="009B13AC"/>
    <w:rsid w:val="009B1C0E"/>
    <w:rsid w:val="009B2A6E"/>
    <w:rsid w:val="009B2ECC"/>
    <w:rsid w:val="009B3626"/>
    <w:rsid w:val="009B3B3E"/>
    <w:rsid w:val="009B4814"/>
    <w:rsid w:val="009B54F9"/>
    <w:rsid w:val="009B65F3"/>
    <w:rsid w:val="009B6CA8"/>
    <w:rsid w:val="009C0051"/>
    <w:rsid w:val="009C0B9B"/>
    <w:rsid w:val="009C1AAE"/>
    <w:rsid w:val="009C1CF6"/>
    <w:rsid w:val="009C1F19"/>
    <w:rsid w:val="009C2730"/>
    <w:rsid w:val="009C2AC7"/>
    <w:rsid w:val="009C2DE8"/>
    <w:rsid w:val="009C3217"/>
    <w:rsid w:val="009C37EF"/>
    <w:rsid w:val="009C3B0C"/>
    <w:rsid w:val="009C3C8A"/>
    <w:rsid w:val="009C5748"/>
    <w:rsid w:val="009C59D6"/>
    <w:rsid w:val="009C5A10"/>
    <w:rsid w:val="009C6395"/>
    <w:rsid w:val="009C67FF"/>
    <w:rsid w:val="009C72C6"/>
    <w:rsid w:val="009C75E2"/>
    <w:rsid w:val="009C78B8"/>
    <w:rsid w:val="009C7B2D"/>
    <w:rsid w:val="009C7CCF"/>
    <w:rsid w:val="009D16B5"/>
    <w:rsid w:val="009D2151"/>
    <w:rsid w:val="009D2AAD"/>
    <w:rsid w:val="009D2B63"/>
    <w:rsid w:val="009D3089"/>
    <w:rsid w:val="009D37BB"/>
    <w:rsid w:val="009D57C6"/>
    <w:rsid w:val="009D58B6"/>
    <w:rsid w:val="009D665E"/>
    <w:rsid w:val="009E2651"/>
    <w:rsid w:val="009E28A2"/>
    <w:rsid w:val="009E2B02"/>
    <w:rsid w:val="009E30D2"/>
    <w:rsid w:val="009E333D"/>
    <w:rsid w:val="009E5043"/>
    <w:rsid w:val="009E50C9"/>
    <w:rsid w:val="009E5D8A"/>
    <w:rsid w:val="009E607C"/>
    <w:rsid w:val="009E64DE"/>
    <w:rsid w:val="009E6A12"/>
    <w:rsid w:val="009E6BA3"/>
    <w:rsid w:val="009E7699"/>
    <w:rsid w:val="009E7818"/>
    <w:rsid w:val="009E7892"/>
    <w:rsid w:val="009F0A3C"/>
    <w:rsid w:val="009F1B30"/>
    <w:rsid w:val="009F32FD"/>
    <w:rsid w:val="009F4B57"/>
    <w:rsid w:val="009F51DB"/>
    <w:rsid w:val="009F5E6D"/>
    <w:rsid w:val="009F60C4"/>
    <w:rsid w:val="009F75B4"/>
    <w:rsid w:val="009F7AB3"/>
    <w:rsid w:val="00A00473"/>
    <w:rsid w:val="00A0087B"/>
    <w:rsid w:val="00A008C9"/>
    <w:rsid w:val="00A00D6F"/>
    <w:rsid w:val="00A01ED4"/>
    <w:rsid w:val="00A03389"/>
    <w:rsid w:val="00A03AB7"/>
    <w:rsid w:val="00A03C4E"/>
    <w:rsid w:val="00A03C77"/>
    <w:rsid w:val="00A04DCB"/>
    <w:rsid w:val="00A0525B"/>
    <w:rsid w:val="00A05FC7"/>
    <w:rsid w:val="00A0678F"/>
    <w:rsid w:val="00A111A8"/>
    <w:rsid w:val="00A11A7F"/>
    <w:rsid w:val="00A11EDA"/>
    <w:rsid w:val="00A141CE"/>
    <w:rsid w:val="00A14895"/>
    <w:rsid w:val="00A15127"/>
    <w:rsid w:val="00A153A7"/>
    <w:rsid w:val="00A170CC"/>
    <w:rsid w:val="00A1731B"/>
    <w:rsid w:val="00A2001A"/>
    <w:rsid w:val="00A20397"/>
    <w:rsid w:val="00A20645"/>
    <w:rsid w:val="00A22915"/>
    <w:rsid w:val="00A23052"/>
    <w:rsid w:val="00A23DB3"/>
    <w:rsid w:val="00A254AB"/>
    <w:rsid w:val="00A25555"/>
    <w:rsid w:val="00A2596B"/>
    <w:rsid w:val="00A2671E"/>
    <w:rsid w:val="00A26AB4"/>
    <w:rsid w:val="00A27D25"/>
    <w:rsid w:val="00A27E58"/>
    <w:rsid w:val="00A3066A"/>
    <w:rsid w:val="00A30892"/>
    <w:rsid w:val="00A30EEB"/>
    <w:rsid w:val="00A3242A"/>
    <w:rsid w:val="00A327F0"/>
    <w:rsid w:val="00A3364D"/>
    <w:rsid w:val="00A3396B"/>
    <w:rsid w:val="00A33B31"/>
    <w:rsid w:val="00A344FC"/>
    <w:rsid w:val="00A349C3"/>
    <w:rsid w:val="00A34A73"/>
    <w:rsid w:val="00A35E77"/>
    <w:rsid w:val="00A36BA6"/>
    <w:rsid w:val="00A3759D"/>
    <w:rsid w:val="00A404D2"/>
    <w:rsid w:val="00A4123E"/>
    <w:rsid w:val="00A428FB"/>
    <w:rsid w:val="00A42EFC"/>
    <w:rsid w:val="00A43916"/>
    <w:rsid w:val="00A45274"/>
    <w:rsid w:val="00A45DD9"/>
    <w:rsid w:val="00A467AF"/>
    <w:rsid w:val="00A477FF"/>
    <w:rsid w:val="00A47C76"/>
    <w:rsid w:val="00A509CD"/>
    <w:rsid w:val="00A50AB7"/>
    <w:rsid w:val="00A511AF"/>
    <w:rsid w:val="00A52243"/>
    <w:rsid w:val="00A52EBB"/>
    <w:rsid w:val="00A53772"/>
    <w:rsid w:val="00A53941"/>
    <w:rsid w:val="00A53A1A"/>
    <w:rsid w:val="00A53F7D"/>
    <w:rsid w:val="00A554E3"/>
    <w:rsid w:val="00A56363"/>
    <w:rsid w:val="00A56DB5"/>
    <w:rsid w:val="00A57E41"/>
    <w:rsid w:val="00A60011"/>
    <w:rsid w:val="00A6194B"/>
    <w:rsid w:val="00A6375B"/>
    <w:rsid w:val="00A647C8"/>
    <w:rsid w:val="00A65342"/>
    <w:rsid w:val="00A65402"/>
    <w:rsid w:val="00A6604E"/>
    <w:rsid w:val="00A660D0"/>
    <w:rsid w:val="00A6645F"/>
    <w:rsid w:val="00A66477"/>
    <w:rsid w:val="00A6651A"/>
    <w:rsid w:val="00A66B81"/>
    <w:rsid w:val="00A67573"/>
    <w:rsid w:val="00A678FA"/>
    <w:rsid w:val="00A70782"/>
    <w:rsid w:val="00A70AD9"/>
    <w:rsid w:val="00A71402"/>
    <w:rsid w:val="00A716CA"/>
    <w:rsid w:val="00A72509"/>
    <w:rsid w:val="00A731AB"/>
    <w:rsid w:val="00A731EB"/>
    <w:rsid w:val="00A73221"/>
    <w:rsid w:val="00A73501"/>
    <w:rsid w:val="00A745B2"/>
    <w:rsid w:val="00A74CF3"/>
    <w:rsid w:val="00A74F55"/>
    <w:rsid w:val="00A75F00"/>
    <w:rsid w:val="00A75F12"/>
    <w:rsid w:val="00A76800"/>
    <w:rsid w:val="00A76CA6"/>
    <w:rsid w:val="00A81F75"/>
    <w:rsid w:val="00A82131"/>
    <w:rsid w:val="00A8240A"/>
    <w:rsid w:val="00A82A19"/>
    <w:rsid w:val="00A833D0"/>
    <w:rsid w:val="00A833D2"/>
    <w:rsid w:val="00A8347E"/>
    <w:rsid w:val="00A836E3"/>
    <w:rsid w:val="00A83D52"/>
    <w:rsid w:val="00A84028"/>
    <w:rsid w:val="00A84C6C"/>
    <w:rsid w:val="00A855C3"/>
    <w:rsid w:val="00A86793"/>
    <w:rsid w:val="00A869E4"/>
    <w:rsid w:val="00A86A83"/>
    <w:rsid w:val="00A86D37"/>
    <w:rsid w:val="00A8725A"/>
    <w:rsid w:val="00A877A5"/>
    <w:rsid w:val="00A909DE"/>
    <w:rsid w:val="00A90E0F"/>
    <w:rsid w:val="00A914EF"/>
    <w:rsid w:val="00A9169E"/>
    <w:rsid w:val="00A919CC"/>
    <w:rsid w:val="00A92D77"/>
    <w:rsid w:val="00A93E8A"/>
    <w:rsid w:val="00A947B0"/>
    <w:rsid w:val="00A965BE"/>
    <w:rsid w:val="00A96888"/>
    <w:rsid w:val="00A968D0"/>
    <w:rsid w:val="00A97C38"/>
    <w:rsid w:val="00A97C83"/>
    <w:rsid w:val="00AA0A63"/>
    <w:rsid w:val="00AA0E2C"/>
    <w:rsid w:val="00AA1371"/>
    <w:rsid w:val="00AA1713"/>
    <w:rsid w:val="00AA1C85"/>
    <w:rsid w:val="00AA20F9"/>
    <w:rsid w:val="00AA218F"/>
    <w:rsid w:val="00AA24FB"/>
    <w:rsid w:val="00AA3980"/>
    <w:rsid w:val="00AA4B13"/>
    <w:rsid w:val="00AA5A1C"/>
    <w:rsid w:val="00AA5C0B"/>
    <w:rsid w:val="00AA6359"/>
    <w:rsid w:val="00AA66EB"/>
    <w:rsid w:val="00AA670E"/>
    <w:rsid w:val="00AA70B1"/>
    <w:rsid w:val="00AA7214"/>
    <w:rsid w:val="00AA7A13"/>
    <w:rsid w:val="00AA7C38"/>
    <w:rsid w:val="00AB05F4"/>
    <w:rsid w:val="00AB06D7"/>
    <w:rsid w:val="00AB12A2"/>
    <w:rsid w:val="00AB1DE3"/>
    <w:rsid w:val="00AB2E6E"/>
    <w:rsid w:val="00AB2F91"/>
    <w:rsid w:val="00AB3CB4"/>
    <w:rsid w:val="00AB3DC1"/>
    <w:rsid w:val="00AB4662"/>
    <w:rsid w:val="00AB4D26"/>
    <w:rsid w:val="00AB4F7E"/>
    <w:rsid w:val="00AB5407"/>
    <w:rsid w:val="00AB5886"/>
    <w:rsid w:val="00AB62C9"/>
    <w:rsid w:val="00AB7479"/>
    <w:rsid w:val="00AC1018"/>
    <w:rsid w:val="00AC1058"/>
    <w:rsid w:val="00AC2531"/>
    <w:rsid w:val="00AC2CBB"/>
    <w:rsid w:val="00AC38BA"/>
    <w:rsid w:val="00AC42E0"/>
    <w:rsid w:val="00AC46CC"/>
    <w:rsid w:val="00AC49E1"/>
    <w:rsid w:val="00AC5105"/>
    <w:rsid w:val="00AC5260"/>
    <w:rsid w:val="00AC5901"/>
    <w:rsid w:val="00AC6123"/>
    <w:rsid w:val="00AC6949"/>
    <w:rsid w:val="00AC7750"/>
    <w:rsid w:val="00AD0277"/>
    <w:rsid w:val="00AD0363"/>
    <w:rsid w:val="00AD0762"/>
    <w:rsid w:val="00AD085B"/>
    <w:rsid w:val="00AD0E0E"/>
    <w:rsid w:val="00AD2CE4"/>
    <w:rsid w:val="00AD2E8F"/>
    <w:rsid w:val="00AD30F1"/>
    <w:rsid w:val="00AD35CC"/>
    <w:rsid w:val="00AD3F49"/>
    <w:rsid w:val="00AD5632"/>
    <w:rsid w:val="00AD58BA"/>
    <w:rsid w:val="00AD590F"/>
    <w:rsid w:val="00AD5A0B"/>
    <w:rsid w:val="00AD5BF9"/>
    <w:rsid w:val="00AE04C4"/>
    <w:rsid w:val="00AE0706"/>
    <w:rsid w:val="00AE1488"/>
    <w:rsid w:val="00AE23E1"/>
    <w:rsid w:val="00AE2598"/>
    <w:rsid w:val="00AE3FA0"/>
    <w:rsid w:val="00AE4133"/>
    <w:rsid w:val="00AE42FB"/>
    <w:rsid w:val="00AE4322"/>
    <w:rsid w:val="00AE4EA7"/>
    <w:rsid w:val="00AE510F"/>
    <w:rsid w:val="00AE5112"/>
    <w:rsid w:val="00AE5ECB"/>
    <w:rsid w:val="00AE6950"/>
    <w:rsid w:val="00AE6981"/>
    <w:rsid w:val="00AE6AF3"/>
    <w:rsid w:val="00AE797B"/>
    <w:rsid w:val="00AF004A"/>
    <w:rsid w:val="00AF0D02"/>
    <w:rsid w:val="00AF172F"/>
    <w:rsid w:val="00AF1ACD"/>
    <w:rsid w:val="00AF22D7"/>
    <w:rsid w:val="00AF2973"/>
    <w:rsid w:val="00AF2A18"/>
    <w:rsid w:val="00AF379B"/>
    <w:rsid w:val="00AF3C2E"/>
    <w:rsid w:val="00AF4557"/>
    <w:rsid w:val="00AF5221"/>
    <w:rsid w:val="00AF625E"/>
    <w:rsid w:val="00AF6333"/>
    <w:rsid w:val="00AF6429"/>
    <w:rsid w:val="00AF6738"/>
    <w:rsid w:val="00AF754A"/>
    <w:rsid w:val="00AF79C7"/>
    <w:rsid w:val="00AF7C92"/>
    <w:rsid w:val="00B00DA3"/>
    <w:rsid w:val="00B01D94"/>
    <w:rsid w:val="00B02A5A"/>
    <w:rsid w:val="00B033FD"/>
    <w:rsid w:val="00B03838"/>
    <w:rsid w:val="00B039BF"/>
    <w:rsid w:val="00B03B6A"/>
    <w:rsid w:val="00B0461B"/>
    <w:rsid w:val="00B0505B"/>
    <w:rsid w:val="00B052FE"/>
    <w:rsid w:val="00B06563"/>
    <w:rsid w:val="00B072CA"/>
    <w:rsid w:val="00B0791A"/>
    <w:rsid w:val="00B102AB"/>
    <w:rsid w:val="00B10567"/>
    <w:rsid w:val="00B1072C"/>
    <w:rsid w:val="00B10D17"/>
    <w:rsid w:val="00B115C4"/>
    <w:rsid w:val="00B11C97"/>
    <w:rsid w:val="00B122BF"/>
    <w:rsid w:val="00B12578"/>
    <w:rsid w:val="00B13C72"/>
    <w:rsid w:val="00B144F7"/>
    <w:rsid w:val="00B1451A"/>
    <w:rsid w:val="00B15902"/>
    <w:rsid w:val="00B15B7B"/>
    <w:rsid w:val="00B15E1F"/>
    <w:rsid w:val="00B1650A"/>
    <w:rsid w:val="00B16AD1"/>
    <w:rsid w:val="00B174A4"/>
    <w:rsid w:val="00B20172"/>
    <w:rsid w:val="00B205F8"/>
    <w:rsid w:val="00B225E1"/>
    <w:rsid w:val="00B22CDC"/>
    <w:rsid w:val="00B23333"/>
    <w:rsid w:val="00B24DB8"/>
    <w:rsid w:val="00B26A8A"/>
    <w:rsid w:val="00B26CEF"/>
    <w:rsid w:val="00B300D9"/>
    <w:rsid w:val="00B309D1"/>
    <w:rsid w:val="00B32B3A"/>
    <w:rsid w:val="00B32B61"/>
    <w:rsid w:val="00B355C1"/>
    <w:rsid w:val="00B36474"/>
    <w:rsid w:val="00B367F6"/>
    <w:rsid w:val="00B3742A"/>
    <w:rsid w:val="00B37996"/>
    <w:rsid w:val="00B37ABC"/>
    <w:rsid w:val="00B401C3"/>
    <w:rsid w:val="00B4117F"/>
    <w:rsid w:val="00B418F6"/>
    <w:rsid w:val="00B42C04"/>
    <w:rsid w:val="00B434C8"/>
    <w:rsid w:val="00B4364C"/>
    <w:rsid w:val="00B437ED"/>
    <w:rsid w:val="00B43F69"/>
    <w:rsid w:val="00B4488D"/>
    <w:rsid w:val="00B44ECD"/>
    <w:rsid w:val="00B46C14"/>
    <w:rsid w:val="00B47291"/>
    <w:rsid w:val="00B47B8A"/>
    <w:rsid w:val="00B501F3"/>
    <w:rsid w:val="00B503B7"/>
    <w:rsid w:val="00B5150F"/>
    <w:rsid w:val="00B51B80"/>
    <w:rsid w:val="00B51F67"/>
    <w:rsid w:val="00B5287B"/>
    <w:rsid w:val="00B538BE"/>
    <w:rsid w:val="00B538FD"/>
    <w:rsid w:val="00B540DA"/>
    <w:rsid w:val="00B546C9"/>
    <w:rsid w:val="00B54B49"/>
    <w:rsid w:val="00B557A8"/>
    <w:rsid w:val="00B55985"/>
    <w:rsid w:val="00B55B9E"/>
    <w:rsid w:val="00B55F73"/>
    <w:rsid w:val="00B56A07"/>
    <w:rsid w:val="00B56B11"/>
    <w:rsid w:val="00B5726D"/>
    <w:rsid w:val="00B572AF"/>
    <w:rsid w:val="00B60BA6"/>
    <w:rsid w:val="00B614E8"/>
    <w:rsid w:val="00B625A7"/>
    <w:rsid w:val="00B6284E"/>
    <w:rsid w:val="00B639EA"/>
    <w:rsid w:val="00B63F7F"/>
    <w:rsid w:val="00B64BED"/>
    <w:rsid w:val="00B64EF4"/>
    <w:rsid w:val="00B658A0"/>
    <w:rsid w:val="00B67172"/>
    <w:rsid w:val="00B6796F"/>
    <w:rsid w:val="00B7060B"/>
    <w:rsid w:val="00B70D72"/>
    <w:rsid w:val="00B718B8"/>
    <w:rsid w:val="00B71F90"/>
    <w:rsid w:val="00B72196"/>
    <w:rsid w:val="00B7368C"/>
    <w:rsid w:val="00B74591"/>
    <w:rsid w:val="00B76072"/>
    <w:rsid w:val="00B76695"/>
    <w:rsid w:val="00B7790D"/>
    <w:rsid w:val="00B77E13"/>
    <w:rsid w:val="00B77FCF"/>
    <w:rsid w:val="00B80962"/>
    <w:rsid w:val="00B81823"/>
    <w:rsid w:val="00B8309F"/>
    <w:rsid w:val="00B8345C"/>
    <w:rsid w:val="00B84263"/>
    <w:rsid w:val="00B8493B"/>
    <w:rsid w:val="00B85C83"/>
    <w:rsid w:val="00B85DC5"/>
    <w:rsid w:val="00B87126"/>
    <w:rsid w:val="00B87354"/>
    <w:rsid w:val="00B87A29"/>
    <w:rsid w:val="00B87DB6"/>
    <w:rsid w:val="00B90311"/>
    <w:rsid w:val="00B90F52"/>
    <w:rsid w:val="00B916B0"/>
    <w:rsid w:val="00B91B79"/>
    <w:rsid w:val="00B93511"/>
    <w:rsid w:val="00B93ED3"/>
    <w:rsid w:val="00BA00C6"/>
    <w:rsid w:val="00BA1FF5"/>
    <w:rsid w:val="00BA2175"/>
    <w:rsid w:val="00BA2219"/>
    <w:rsid w:val="00BA268C"/>
    <w:rsid w:val="00BA4924"/>
    <w:rsid w:val="00BA4AC2"/>
    <w:rsid w:val="00BA5E8B"/>
    <w:rsid w:val="00BA62A4"/>
    <w:rsid w:val="00BA6990"/>
    <w:rsid w:val="00BA7F59"/>
    <w:rsid w:val="00BB29E1"/>
    <w:rsid w:val="00BB2E6A"/>
    <w:rsid w:val="00BB5B5D"/>
    <w:rsid w:val="00BB5D8A"/>
    <w:rsid w:val="00BB6404"/>
    <w:rsid w:val="00BB6983"/>
    <w:rsid w:val="00BB6C2B"/>
    <w:rsid w:val="00BB7006"/>
    <w:rsid w:val="00BB71AC"/>
    <w:rsid w:val="00BC0810"/>
    <w:rsid w:val="00BC0E94"/>
    <w:rsid w:val="00BC1144"/>
    <w:rsid w:val="00BC1473"/>
    <w:rsid w:val="00BC20C2"/>
    <w:rsid w:val="00BC26CC"/>
    <w:rsid w:val="00BC2DA4"/>
    <w:rsid w:val="00BC4744"/>
    <w:rsid w:val="00BC544B"/>
    <w:rsid w:val="00BC5B74"/>
    <w:rsid w:val="00BC6122"/>
    <w:rsid w:val="00BC6294"/>
    <w:rsid w:val="00BC7588"/>
    <w:rsid w:val="00BD0502"/>
    <w:rsid w:val="00BD1257"/>
    <w:rsid w:val="00BD151C"/>
    <w:rsid w:val="00BD1A2C"/>
    <w:rsid w:val="00BD2050"/>
    <w:rsid w:val="00BD283B"/>
    <w:rsid w:val="00BD28C6"/>
    <w:rsid w:val="00BD33E2"/>
    <w:rsid w:val="00BD354F"/>
    <w:rsid w:val="00BD3C37"/>
    <w:rsid w:val="00BD3D61"/>
    <w:rsid w:val="00BD5DD6"/>
    <w:rsid w:val="00BD6265"/>
    <w:rsid w:val="00BD6ECE"/>
    <w:rsid w:val="00BD6FE0"/>
    <w:rsid w:val="00BD6FE4"/>
    <w:rsid w:val="00BD7326"/>
    <w:rsid w:val="00BE0F11"/>
    <w:rsid w:val="00BE3229"/>
    <w:rsid w:val="00BE34E6"/>
    <w:rsid w:val="00BE4215"/>
    <w:rsid w:val="00BE4575"/>
    <w:rsid w:val="00BE4E81"/>
    <w:rsid w:val="00BE5AB5"/>
    <w:rsid w:val="00BE71A9"/>
    <w:rsid w:val="00BE74B3"/>
    <w:rsid w:val="00BE7887"/>
    <w:rsid w:val="00BF0022"/>
    <w:rsid w:val="00BF10FE"/>
    <w:rsid w:val="00BF1D9F"/>
    <w:rsid w:val="00BF1F6C"/>
    <w:rsid w:val="00BF2943"/>
    <w:rsid w:val="00BF31A6"/>
    <w:rsid w:val="00BF3297"/>
    <w:rsid w:val="00BF39A7"/>
    <w:rsid w:val="00BF3AFD"/>
    <w:rsid w:val="00BF3B70"/>
    <w:rsid w:val="00BF3DC4"/>
    <w:rsid w:val="00BF4040"/>
    <w:rsid w:val="00BF427A"/>
    <w:rsid w:val="00BF4379"/>
    <w:rsid w:val="00BF647B"/>
    <w:rsid w:val="00BF64DA"/>
    <w:rsid w:val="00BF663A"/>
    <w:rsid w:val="00BF6878"/>
    <w:rsid w:val="00BF7199"/>
    <w:rsid w:val="00BF7646"/>
    <w:rsid w:val="00BF7B23"/>
    <w:rsid w:val="00C0033F"/>
    <w:rsid w:val="00C00C8E"/>
    <w:rsid w:val="00C00CF7"/>
    <w:rsid w:val="00C0219C"/>
    <w:rsid w:val="00C0225B"/>
    <w:rsid w:val="00C02904"/>
    <w:rsid w:val="00C03978"/>
    <w:rsid w:val="00C03A63"/>
    <w:rsid w:val="00C03D27"/>
    <w:rsid w:val="00C040AE"/>
    <w:rsid w:val="00C040C9"/>
    <w:rsid w:val="00C0489E"/>
    <w:rsid w:val="00C04C10"/>
    <w:rsid w:val="00C05164"/>
    <w:rsid w:val="00C05B5A"/>
    <w:rsid w:val="00C06A08"/>
    <w:rsid w:val="00C06FB3"/>
    <w:rsid w:val="00C071AD"/>
    <w:rsid w:val="00C0732D"/>
    <w:rsid w:val="00C07816"/>
    <w:rsid w:val="00C1015E"/>
    <w:rsid w:val="00C101C5"/>
    <w:rsid w:val="00C11A37"/>
    <w:rsid w:val="00C11FC1"/>
    <w:rsid w:val="00C120E7"/>
    <w:rsid w:val="00C121BF"/>
    <w:rsid w:val="00C12258"/>
    <w:rsid w:val="00C14443"/>
    <w:rsid w:val="00C144A5"/>
    <w:rsid w:val="00C14792"/>
    <w:rsid w:val="00C15161"/>
    <w:rsid w:val="00C151F6"/>
    <w:rsid w:val="00C1561C"/>
    <w:rsid w:val="00C165F1"/>
    <w:rsid w:val="00C1669E"/>
    <w:rsid w:val="00C168E0"/>
    <w:rsid w:val="00C1690B"/>
    <w:rsid w:val="00C171DF"/>
    <w:rsid w:val="00C1732B"/>
    <w:rsid w:val="00C17E26"/>
    <w:rsid w:val="00C17EAF"/>
    <w:rsid w:val="00C20216"/>
    <w:rsid w:val="00C23B86"/>
    <w:rsid w:val="00C24BBA"/>
    <w:rsid w:val="00C252AB"/>
    <w:rsid w:val="00C2562F"/>
    <w:rsid w:val="00C3055A"/>
    <w:rsid w:val="00C30BE8"/>
    <w:rsid w:val="00C32117"/>
    <w:rsid w:val="00C3273B"/>
    <w:rsid w:val="00C33A0D"/>
    <w:rsid w:val="00C3510E"/>
    <w:rsid w:val="00C371DC"/>
    <w:rsid w:val="00C37A33"/>
    <w:rsid w:val="00C37A6A"/>
    <w:rsid w:val="00C37BA4"/>
    <w:rsid w:val="00C4067E"/>
    <w:rsid w:val="00C4109E"/>
    <w:rsid w:val="00C41F5D"/>
    <w:rsid w:val="00C420F9"/>
    <w:rsid w:val="00C42A3B"/>
    <w:rsid w:val="00C4370B"/>
    <w:rsid w:val="00C4404C"/>
    <w:rsid w:val="00C4479F"/>
    <w:rsid w:val="00C4535A"/>
    <w:rsid w:val="00C45846"/>
    <w:rsid w:val="00C46360"/>
    <w:rsid w:val="00C46B6E"/>
    <w:rsid w:val="00C471B6"/>
    <w:rsid w:val="00C47FA1"/>
    <w:rsid w:val="00C50167"/>
    <w:rsid w:val="00C501A8"/>
    <w:rsid w:val="00C50460"/>
    <w:rsid w:val="00C511D8"/>
    <w:rsid w:val="00C51315"/>
    <w:rsid w:val="00C51551"/>
    <w:rsid w:val="00C51B38"/>
    <w:rsid w:val="00C52096"/>
    <w:rsid w:val="00C5256A"/>
    <w:rsid w:val="00C526F8"/>
    <w:rsid w:val="00C5278B"/>
    <w:rsid w:val="00C53295"/>
    <w:rsid w:val="00C539EC"/>
    <w:rsid w:val="00C54833"/>
    <w:rsid w:val="00C55E58"/>
    <w:rsid w:val="00C56417"/>
    <w:rsid w:val="00C56C0D"/>
    <w:rsid w:val="00C5774A"/>
    <w:rsid w:val="00C60F58"/>
    <w:rsid w:val="00C62A6A"/>
    <w:rsid w:val="00C62B72"/>
    <w:rsid w:val="00C62D5B"/>
    <w:rsid w:val="00C62E37"/>
    <w:rsid w:val="00C62FE5"/>
    <w:rsid w:val="00C63384"/>
    <w:rsid w:val="00C63A6D"/>
    <w:rsid w:val="00C64412"/>
    <w:rsid w:val="00C6622B"/>
    <w:rsid w:val="00C67ED8"/>
    <w:rsid w:val="00C70E43"/>
    <w:rsid w:val="00C71534"/>
    <w:rsid w:val="00C71819"/>
    <w:rsid w:val="00C71BB5"/>
    <w:rsid w:val="00C71BCC"/>
    <w:rsid w:val="00C727B2"/>
    <w:rsid w:val="00C729D1"/>
    <w:rsid w:val="00C72D7F"/>
    <w:rsid w:val="00C7334E"/>
    <w:rsid w:val="00C73A97"/>
    <w:rsid w:val="00C74915"/>
    <w:rsid w:val="00C74D02"/>
    <w:rsid w:val="00C7551E"/>
    <w:rsid w:val="00C7598F"/>
    <w:rsid w:val="00C75D54"/>
    <w:rsid w:val="00C75E02"/>
    <w:rsid w:val="00C76032"/>
    <w:rsid w:val="00C7623F"/>
    <w:rsid w:val="00C766CA"/>
    <w:rsid w:val="00C76820"/>
    <w:rsid w:val="00C768F5"/>
    <w:rsid w:val="00C76DF1"/>
    <w:rsid w:val="00C76F51"/>
    <w:rsid w:val="00C7768D"/>
    <w:rsid w:val="00C77BB3"/>
    <w:rsid w:val="00C8072E"/>
    <w:rsid w:val="00C80C9F"/>
    <w:rsid w:val="00C81EB7"/>
    <w:rsid w:val="00C8239E"/>
    <w:rsid w:val="00C82FD6"/>
    <w:rsid w:val="00C8329C"/>
    <w:rsid w:val="00C83B43"/>
    <w:rsid w:val="00C83E6F"/>
    <w:rsid w:val="00C83FB2"/>
    <w:rsid w:val="00C8504D"/>
    <w:rsid w:val="00C851DB"/>
    <w:rsid w:val="00C85B33"/>
    <w:rsid w:val="00C85DAE"/>
    <w:rsid w:val="00C86D6C"/>
    <w:rsid w:val="00C90F3C"/>
    <w:rsid w:val="00C90F8E"/>
    <w:rsid w:val="00C9251F"/>
    <w:rsid w:val="00C93613"/>
    <w:rsid w:val="00C939DA"/>
    <w:rsid w:val="00C94256"/>
    <w:rsid w:val="00C9478B"/>
    <w:rsid w:val="00C94C78"/>
    <w:rsid w:val="00C94D3B"/>
    <w:rsid w:val="00C9569B"/>
    <w:rsid w:val="00C961D1"/>
    <w:rsid w:val="00C9629D"/>
    <w:rsid w:val="00C97325"/>
    <w:rsid w:val="00CA00CC"/>
    <w:rsid w:val="00CA03B7"/>
    <w:rsid w:val="00CA04B0"/>
    <w:rsid w:val="00CA06F6"/>
    <w:rsid w:val="00CA07A4"/>
    <w:rsid w:val="00CA109D"/>
    <w:rsid w:val="00CA18A8"/>
    <w:rsid w:val="00CA1B2D"/>
    <w:rsid w:val="00CA2096"/>
    <w:rsid w:val="00CA20F2"/>
    <w:rsid w:val="00CA26DC"/>
    <w:rsid w:val="00CA29F1"/>
    <w:rsid w:val="00CA3EED"/>
    <w:rsid w:val="00CA50F7"/>
    <w:rsid w:val="00CA5708"/>
    <w:rsid w:val="00CA570F"/>
    <w:rsid w:val="00CA5B1E"/>
    <w:rsid w:val="00CA65D9"/>
    <w:rsid w:val="00CA786C"/>
    <w:rsid w:val="00CB10F6"/>
    <w:rsid w:val="00CB12B2"/>
    <w:rsid w:val="00CB142B"/>
    <w:rsid w:val="00CB156E"/>
    <w:rsid w:val="00CB1E8A"/>
    <w:rsid w:val="00CB314E"/>
    <w:rsid w:val="00CB498A"/>
    <w:rsid w:val="00CB4F69"/>
    <w:rsid w:val="00CB50DF"/>
    <w:rsid w:val="00CB6183"/>
    <w:rsid w:val="00CB66E0"/>
    <w:rsid w:val="00CB77E0"/>
    <w:rsid w:val="00CB7ECB"/>
    <w:rsid w:val="00CC0ED0"/>
    <w:rsid w:val="00CC17AC"/>
    <w:rsid w:val="00CC1B6D"/>
    <w:rsid w:val="00CC33A2"/>
    <w:rsid w:val="00CC37BF"/>
    <w:rsid w:val="00CC37C3"/>
    <w:rsid w:val="00CC3B41"/>
    <w:rsid w:val="00CC4322"/>
    <w:rsid w:val="00CC52A5"/>
    <w:rsid w:val="00CC52C0"/>
    <w:rsid w:val="00CC59A4"/>
    <w:rsid w:val="00CC6F8A"/>
    <w:rsid w:val="00CD05F0"/>
    <w:rsid w:val="00CD114C"/>
    <w:rsid w:val="00CD1726"/>
    <w:rsid w:val="00CD2660"/>
    <w:rsid w:val="00CD28AB"/>
    <w:rsid w:val="00CD320F"/>
    <w:rsid w:val="00CD327E"/>
    <w:rsid w:val="00CD4728"/>
    <w:rsid w:val="00CD4E5B"/>
    <w:rsid w:val="00CD6898"/>
    <w:rsid w:val="00CD6B5E"/>
    <w:rsid w:val="00CD7F9B"/>
    <w:rsid w:val="00CE02C8"/>
    <w:rsid w:val="00CE0B91"/>
    <w:rsid w:val="00CE16A2"/>
    <w:rsid w:val="00CE2097"/>
    <w:rsid w:val="00CE209D"/>
    <w:rsid w:val="00CE2473"/>
    <w:rsid w:val="00CE5546"/>
    <w:rsid w:val="00CE5EED"/>
    <w:rsid w:val="00CE6BBB"/>
    <w:rsid w:val="00CE6E13"/>
    <w:rsid w:val="00CE7343"/>
    <w:rsid w:val="00CF013F"/>
    <w:rsid w:val="00CF0423"/>
    <w:rsid w:val="00CF047A"/>
    <w:rsid w:val="00CF091F"/>
    <w:rsid w:val="00CF1266"/>
    <w:rsid w:val="00CF209A"/>
    <w:rsid w:val="00CF27D3"/>
    <w:rsid w:val="00CF2D23"/>
    <w:rsid w:val="00CF3306"/>
    <w:rsid w:val="00CF3990"/>
    <w:rsid w:val="00CF3DE7"/>
    <w:rsid w:val="00CF4B84"/>
    <w:rsid w:val="00CF51B3"/>
    <w:rsid w:val="00CF559B"/>
    <w:rsid w:val="00CF56C9"/>
    <w:rsid w:val="00CF5E91"/>
    <w:rsid w:val="00CF72D6"/>
    <w:rsid w:val="00CF7456"/>
    <w:rsid w:val="00CF76A9"/>
    <w:rsid w:val="00CF78F0"/>
    <w:rsid w:val="00D0032A"/>
    <w:rsid w:val="00D00424"/>
    <w:rsid w:val="00D00573"/>
    <w:rsid w:val="00D00F26"/>
    <w:rsid w:val="00D00F5E"/>
    <w:rsid w:val="00D010B2"/>
    <w:rsid w:val="00D01F66"/>
    <w:rsid w:val="00D02044"/>
    <w:rsid w:val="00D02198"/>
    <w:rsid w:val="00D0238E"/>
    <w:rsid w:val="00D02EFD"/>
    <w:rsid w:val="00D032BD"/>
    <w:rsid w:val="00D03452"/>
    <w:rsid w:val="00D04676"/>
    <w:rsid w:val="00D0550D"/>
    <w:rsid w:val="00D07004"/>
    <w:rsid w:val="00D11D4A"/>
    <w:rsid w:val="00D126BE"/>
    <w:rsid w:val="00D12E1D"/>
    <w:rsid w:val="00D13206"/>
    <w:rsid w:val="00D13C5F"/>
    <w:rsid w:val="00D13CDF"/>
    <w:rsid w:val="00D13FF8"/>
    <w:rsid w:val="00D1452C"/>
    <w:rsid w:val="00D14925"/>
    <w:rsid w:val="00D14DD4"/>
    <w:rsid w:val="00D15669"/>
    <w:rsid w:val="00D1568A"/>
    <w:rsid w:val="00D1573F"/>
    <w:rsid w:val="00D15DF7"/>
    <w:rsid w:val="00D16005"/>
    <w:rsid w:val="00D1633F"/>
    <w:rsid w:val="00D20393"/>
    <w:rsid w:val="00D20B2B"/>
    <w:rsid w:val="00D20B8C"/>
    <w:rsid w:val="00D225B4"/>
    <w:rsid w:val="00D22FCD"/>
    <w:rsid w:val="00D241EB"/>
    <w:rsid w:val="00D247A3"/>
    <w:rsid w:val="00D2497D"/>
    <w:rsid w:val="00D24BAE"/>
    <w:rsid w:val="00D25145"/>
    <w:rsid w:val="00D25173"/>
    <w:rsid w:val="00D25E4E"/>
    <w:rsid w:val="00D26C94"/>
    <w:rsid w:val="00D2719E"/>
    <w:rsid w:val="00D27CE1"/>
    <w:rsid w:val="00D27D5E"/>
    <w:rsid w:val="00D301DE"/>
    <w:rsid w:val="00D30621"/>
    <w:rsid w:val="00D3074B"/>
    <w:rsid w:val="00D30A35"/>
    <w:rsid w:val="00D31D43"/>
    <w:rsid w:val="00D3316F"/>
    <w:rsid w:val="00D33548"/>
    <w:rsid w:val="00D33628"/>
    <w:rsid w:val="00D349B4"/>
    <w:rsid w:val="00D34AE3"/>
    <w:rsid w:val="00D35D02"/>
    <w:rsid w:val="00D366C0"/>
    <w:rsid w:val="00D36BF1"/>
    <w:rsid w:val="00D37546"/>
    <w:rsid w:val="00D37762"/>
    <w:rsid w:val="00D37BD1"/>
    <w:rsid w:val="00D405D7"/>
    <w:rsid w:val="00D40916"/>
    <w:rsid w:val="00D40F61"/>
    <w:rsid w:val="00D41D9D"/>
    <w:rsid w:val="00D429E1"/>
    <w:rsid w:val="00D42B91"/>
    <w:rsid w:val="00D43A91"/>
    <w:rsid w:val="00D43B3D"/>
    <w:rsid w:val="00D43CAD"/>
    <w:rsid w:val="00D44821"/>
    <w:rsid w:val="00D44CDA"/>
    <w:rsid w:val="00D456E1"/>
    <w:rsid w:val="00D46726"/>
    <w:rsid w:val="00D46889"/>
    <w:rsid w:val="00D46D95"/>
    <w:rsid w:val="00D47B6E"/>
    <w:rsid w:val="00D47D47"/>
    <w:rsid w:val="00D506A9"/>
    <w:rsid w:val="00D507EF"/>
    <w:rsid w:val="00D50FDC"/>
    <w:rsid w:val="00D52459"/>
    <w:rsid w:val="00D53851"/>
    <w:rsid w:val="00D53B55"/>
    <w:rsid w:val="00D53E14"/>
    <w:rsid w:val="00D53FD0"/>
    <w:rsid w:val="00D5462C"/>
    <w:rsid w:val="00D546D4"/>
    <w:rsid w:val="00D54E11"/>
    <w:rsid w:val="00D550E0"/>
    <w:rsid w:val="00D55B07"/>
    <w:rsid w:val="00D55C4B"/>
    <w:rsid w:val="00D566C0"/>
    <w:rsid w:val="00D5689A"/>
    <w:rsid w:val="00D5692E"/>
    <w:rsid w:val="00D56A63"/>
    <w:rsid w:val="00D56C8D"/>
    <w:rsid w:val="00D56E8C"/>
    <w:rsid w:val="00D60451"/>
    <w:rsid w:val="00D609D1"/>
    <w:rsid w:val="00D61070"/>
    <w:rsid w:val="00D6121A"/>
    <w:rsid w:val="00D61929"/>
    <w:rsid w:val="00D62026"/>
    <w:rsid w:val="00D62D85"/>
    <w:rsid w:val="00D6307F"/>
    <w:rsid w:val="00D63D98"/>
    <w:rsid w:val="00D64CD3"/>
    <w:rsid w:val="00D64FBE"/>
    <w:rsid w:val="00D65030"/>
    <w:rsid w:val="00D65993"/>
    <w:rsid w:val="00D65BC6"/>
    <w:rsid w:val="00D66393"/>
    <w:rsid w:val="00D66FFA"/>
    <w:rsid w:val="00D6714A"/>
    <w:rsid w:val="00D67624"/>
    <w:rsid w:val="00D67915"/>
    <w:rsid w:val="00D67EC7"/>
    <w:rsid w:val="00D71004"/>
    <w:rsid w:val="00D71993"/>
    <w:rsid w:val="00D71CF5"/>
    <w:rsid w:val="00D7475E"/>
    <w:rsid w:val="00D751F4"/>
    <w:rsid w:val="00D75307"/>
    <w:rsid w:val="00D757AD"/>
    <w:rsid w:val="00D7593B"/>
    <w:rsid w:val="00D77182"/>
    <w:rsid w:val="00D7736A"/>
    <w:rsid w:val="00D7760E"/>
    <w:rsid w:val="00D77C25"/>
    <w:rsid w:val="00D80D94"/>
    <w:rsid w:val="00D80F0D"/>
    <w:rsid w:val="00D81281"/>
    <w:rsid w:val="00D81D81"/>
    <w:rsid w:val="00D82134"/>
    <w:rsid w:val="00D82530"/>
    <w:rsid w:val="00D83833"/>
    <w:rsid w:val="00D83DB1"/>
    <w:rsid w:val="00D849FD"/>
    <w:rsid w:val="00D84AE4"/>
    <w:rsid w:val="00D84C43"/>
    <w:rsid w:val="00D85D2D"/>
    <w:rsid w:val="00D86298"/>
    <w:rsid w:val="00D8652F"/>
    <w:rsid w:val="00D86C0B"/>
    <w:rsid w:val="00D86D62"/>
    <w:rsid w:val="00D87620"/>
    <w:rsid w:val="00D902FD"/>
    <w:rsid w:val="00D91BBA"/>
    <w:rsid w:val="00D924C5"/>
    <w:rsid w:val="00D92D40"/>
    <w:rsid w:val="00D932B4"/>
    <w:rsid w:val="00D932DD"/>
    <w:rsid w:val="00D9469D"/>
    <w:rsid w:val="00D9473E"/>
    <w:rsid w:val="00D95DBB"/>
    <w:rsid w:val="00D9613F"/>
    <w:rsid w:val="00D9629E"/>
    <w:rsid w:val="00D96694"/>
    <w:rsid w:val="00D96B90"/>
    <w:rsid w:val="00D97CB2"/>
    <w:rsid w:val="00D97E9C"/>
    <w:rsid w:val="00D97FC2"/>
    <w:rsid w:val="00DA18F0"/>
    <w:rsid w:val="00DA2345"/>
    <w:rsid w:val="00DA2B53"/>
    <w:rsid w:val="00DA3316"/>
    <w:rsid w:val="00DA33DA"/>
    <w:rsid w:val="00DA36F0"/>
    <w:rsid w:val="00DA5476"/>
    <w:rsid w:val="00DA5760"/>
    <w:rsid w:val="00DA5EE1"/>
    <w:rsid w:val="00DA5F3F"/>
    <w:rsid w:val="00DA7686"/>
    <w:rsid w:val="00DA77C9"/>
    <w:rsid w:val="00DA789C"/>
    <w:rsid w:val="00DA7A27"/>
    <w:rsid w:val="00DA7A45"/>
    <w:rsid w:val="00DA7F94"/>
    <w:rsid w:val="00DB00B4"/>
    <w:rsid w:val="00DB07D7"/>
    <w:rsid w:val="00DB0AB6"/>
    <w:rsid w:val="00DB1828"/>
    <w:rsid w:val="00DB190F"/>
    <w:rsid w:val="00DB2A38"/>
    <w:rsid w:val="00DB2BF1"/>
    <w:rsid w:val="00DB336E"/>
    <w:rsid w:val="00DB33FA"/>
    <w:rsid w:val="00DB413B"/>
    <w:rsid w:val="00DB443A"/>
    <w:rsid w:val="00DB4E0A"/>
    <w:rsid w:val="00DB51D1"/>
    <w:rsid w:val="00DB5777"/>
    <w:rsid w:val="00DB6317"/>
    <w:rsid w:val="00DB63E4"/>
    <w:rsid w:val="00DB782E"/>
    <w:rsid w:val="00DB7882"/>
    <w:rsid w:val="00DC0025"/>
    <w:rsid w:val="00DC01FA"/>
    <w:rsid w:val="00DC09EB"/>
    <w:rsid w:val="00DC198A"/>
    <w:rsid w:val="00DC1B93"/>
    <w:rsid w:val="00DC1DC7"/>
    <w:rsid w:val="00DC25FF"/>
    <w:rsid w:val="00DC3DA8"/>
    <w:rsid w:val="00DC4DCB"/>
    <w:rsid w:val="00DC4E9E"/>
    <w:rsid w:val="00DD0215"/>
    <w:rsid w:val="00DD02CA"/>
    <w:rsid w:val="00DD050B"/>
    <w:rsid w:val="00DD0A81"/>
    <w:rsid w:val="00DD1333"/>
    <w:rsid w:val="00DD300D"/>
    <w:rsid w:val="00DD3ABC"/>
    <w:rsid w:val="00DD3D00"/>
    <w:rsid w:val="00DD3E65"/>
    <w:rsid w:val="00DD3FFF"/>
    <w:rsid w:val="00DD4249"/>
    <w:rsid w:val="00DD44D6"/>
    <w:rsid w:val="00DD4503"/>
    <w:rsid w:val="00DD503D"/>
    <w:rsid w:val="00DD555B"/>
    <w:rsid w:val="00DD66A5"/>
    <w:rsid w:val="00DD68A0"/>
    <w:rsid w:val="00DD7028"/>
    <w:rsid w:val="00DD78D7"/>
    <w:rsid w:val="00DD7DB7"/>
    <w:rsid w:val="00DD7E1E"/>
    <w:rsid w:val="00DD7FA6"/>
    <w:rsid w:val="00DE04BD"/>
    <w:rsid w:val="00DE20E3"/>
    <w:rsid w:val="00DE3D3F"/>
    <w:rsid w:val="00DE50DB"/>
    <w:rsid w:val="00DE5527"/>
    <w:rsid w:val="00DE5BFC"/>
    <w:rsid w:val="00DE6449"/>
    <w:rsid w:val="00DE6DC9"/>
    <w:rsid w:val="00DE7275"/>
    <w:rsid w:val="00DF0139"/>
    <w:rsid w:val="00DF0B3A"/>
    <w:rsid w:val="00DF2D77"/>
    <w:rsid w:val="00DF31F0"/>
    <w:rsid w:val="00DF3589"/>
    <w:rsid w:val="00DF3A5E"/>
    <w:rsid w:val="00DF49EA"/>
    <w:rsid w:val="00DF6204"/>
    <w:rsid w:val="00E00CF0"/>
    <w:rsid w:val="00E01DF6"/>
    <w:rsid w:val="00E03063"/>
    <w:rsid w:val="00E034DA"/>
    <w:rsid w:val="00E0352B"/>
    <w:rsid w:val="00E035BC"/>
    <w:rsid w:val="00E0510B"/>
    <w:rsid w:val="00E05D8D"/>
    <w:rsid w:val="00E05F0A"/>
    <w:rsid w:val="00E064FF"/>
    <w:rsid w:val="00E065B7"/>
    <w:rsid w:val="00E07634"/>
    <w:rsid w:val="00E07BA4"/>
    <w:rsid w:val="00E11F64"/>
    <w:rsid w:val="00E123EB"/>
    <w:rsid w:val="00E12893"/>
    <w:rsid w:val="00E12EBC"/>
    <w:rsid w:val="00E1414A"/>
    <w:rsid w:val="00E142FB"/>
    <w:rsid w:val="00E14845"/>
    <w:rsid w:val="00E16E65"/>
    <w:rsid w:val="00E170F6"/>
    <w:rsid w:val="00E17272"/>
    <w:rsid w:val="00E202B0"/>
    <w:rsid w:val="00E20703"/>
    <w:rsid w:val="00E2084F"/>
    <w:rsid w:val="00E20CDA"/>
    <w:rsid w:val="00E223EB"/>
    <w:rsid w:val="00E225E7"/>
    <w:rsid w:val="00E23821"/>
    <w:rsid w:val="00E240B7"/>
    <w:rsid w:val="00E243F9"/>
    <w:rsid w:val="00E2565C"/>
    <w:rsid w:val="00E25E01"/>
    <w:rsid w:val="00E2690D"/>
    <w:rsid w:val="00E30286"/>
    <w:rsid w:val="00E304E5"/>
    <w:rsid w:val="00E31257"/>
    <w:rsid w:val="00E32BE0"/>
    <w:rsid w:val="00E33CD3"/>
    <w:rsid w:val="00E34A59"/>
    <w:rsid w:val="00E3795F"/>
    <w:rsid w:val="00E37F2C"/>
    <w:rsid w:val="00E408E1"/>
    <w:rsid w:val="00E409DE"/>
    <w:rsid w:val="00E41A27"/>
    <w:rsid w:val="00E41F45"/>
    <w:rsid w:val="00E42047"/>
    <w:rsid w:val="00E42698"/>
    <w:rsid w:val="00E42B9C"/>
    <w:rsid w:val="00E44458"/>
    <w:rsid w:val="00E449BE"/>
    <w:rsid w:val="00E44C3E"/>
    <w:rsid w:val="00E44CB7"/>
    <w:rsid w:val="00E458C1"/>
    <w:rsid w:val="00E46A6F"/>
    <w:rsid w:val="00E47DA4"/>
    <w:rsid w:val="00E47F0D"/>
    <w:rsid w:val="00E516C8"/>
    <w:rsid w:val="00E51F0A"/>
    <w:rsid w:val="00E526C9"/>
    <w:rsid w:val="00E53090"/>
    <w:rsid w:val="00E53DAA"/>
    <w:rsid w:val="00E54179"/>
    <w:rsid w:val="00E546FE"/>
    <w:rsid w:val="00E55A2B"/>
    <w:rsid w:val="00E5643E"/>
    <w:rsid w:val="00E5651A"/>
    <w:rsid w:val="00E56AB8"/>
    <w:rsid w:val="00E57585"/>
    <w:rsid w:val="00E60021"/>
    <w:rsid w:val="00E601F8"/>
    <w:rsid w:val="00E625C2"/>
    <w:rsid w:val="00E64477"/>
    <w:rsid w:val="00E654A1"/>
    <w:rsid w:val="00E659A6"/>
    <w:rsid w:val="00E65F54"/>
    <w:rsid w:val="00E66642"/>
    <w:rsid w:val="00E669B0"/>
    <w:rsid w:val="00E66EAC"/>
    <w:rsid w:val="00E66F70"/>
    <w:rsid w:val="00E70531"/>
    <w:rsid w:val="00E70E27"/>
    <w:rsid w:val="00E710C7"/>
    <w:rsid w:val="00E72B49"/>
    <w:rsid w:val="00E73A78"/>
    <w:rsid w:val="00E74A66"/>
    <w:rsid w:val="00E754D3"/>
    <w:rsid w:val="00E75A5E"/>
    <w:rsid w:val="00E768D2"/>
    <w:rsid w:val="00E7741F"/>
    <w:rsid w:val="00E77E07"/>
    <w:rsid w:val="00E8066F"/>
    <w:rsid w:val="00E819AC"/>
    <w:rsid w:val="00E81CBA"/>
    <w:rsid w:val="00E824E6"/>
    <w:rsid w:val="00E832E3"/>
    <w:rsid w:val="00E83632"/>
    <w:rsid w:val="00E83F3D"/>
    <w:rsid w:val="00E84B18"/>
    <w:rsid w:val="00E855C0"/>
    <w:rsid w:val="00E856D5"/>
    <w:rsid w:val="00E856F7"/>
    <w:rsid w:val="00E85994"/>
    <w:rsid w:val="00E86527"/>
    <w:rsid w:val="00E86DA2"/>
    <w:rsid w:val="00E90154"/>
    <w:rsid w:val="00E907AC"/>
    <w:rsid w:val="00E90CF9"/>
    <w:rsid w:val="00E918C0"/>
    <w:rsid w:val="00E91C58"/>
    <w:rsid w:val="00E921EB"/>
    <w:rsid w:val="00E9220E"/>
    <w:rsid w:val="00E92472"/>
    <w:rsid w:val="00E92531"/>
    <w:rsid w:val="00E94A81"/>
    <w:rsid w:val="00E971F6"/>
    <w:rsid w:val="00E977EF"/>
    <w:rsid w:val="00EA0269"/>
    <w:rsid w:val="00EA18B0"/>
    <w:rsid w:val="00EA2622"/>
    <w:rsid w:val="00EA26BB"/>
    <w:rsid w:val="00EA2768"/>
    <w:rsid w:val="00EA27BE"/>
    <w:rsid w:val="00EA2967"/>
    <w:rsid w:val="00EA3166"/>
    <w:rsid w:val="00EA32E4"/>
    <w:rsid w:val="00EA4964"/>
    <w:rsid w:val="00EA4F9C"/>
    <w:rsid w:val="00EA50F7"/>
    <w:rsid w:val="00EA621B"/>
    <w:rsid w:val="00EA7128"/>
    <w:rsid w:val="00EA7505"/>
    <w:rsid w:val="00EA7814"/>
    <w:rsid w:val="00EB042A"/>
    <w:rsid w:val="00EB13AD"/>
    <w:rsid w:val="00EB2ADC"/>
    <w:rsid w:val="00EB2B0F"/>
    <w:rsid w:val="00EB2FEF"/>
    <w:rsid w:val="00EB3261"/>
    <w:rsid w:val="00EB351D"/>
    <w:rsid w:val="00EB3842"/>
    <w:rsid w:val="00EB4174"/>
    <w:rsid w:val="00EB43C7"/>
    <w:rsid w:val="00EB4777"/>
    <w:rsid w:val="00EB48EF"/>
    <w:rsid w:val="00EB5380"/>
    <w:rsid w:val="00EB5428"/>
    <w:rsid w:val="00EB54D8"/>
    <w:rsid w:val="00EB6180"/>
    <w:rsid w:val="00EB62C9"/>
    <w:rsid w:val="00EB6622"/>
    <w:rsid w:val="00EB6B1B"/>
    <w:rsid w:val="00EB6BE5"/>
    <w:rsid w:val="00EB7046"/>
    <w:rsid w:val="00EB71FD"/>
    <w:rsid w:val="00EB77EB"/>
    <w:rsid w:val="00EB79E4"/>
    <w:rsid w:val="00EC0560"/>
    <w:rsid w:val="00EC0635"/>
    <w:rsid w:val="00EC06C6"/>
    <w:rsid w:val="00EC0EDF"/>
    <w:rsid w:val="00EC108F"/>
    <w:rsid w:val="00EC2888"/>
    <w:rsid w:val="00EC4034"/>
    <w:rsid w:val="00EC5A4A"/>
    <w:rsid w:val="00EC60D3"/>
    <w:rsid w:val="00EC6562"/>
    <w:rsid w:val="00EC6A85"/>
    <w:rsid w:val="00EC74ED"/>
    <w:rsid w:val="00EC780D"/>
    <w:rsid w:val="00ED0149"/>
    <w:rsid w:val="00ED015A"/>
    <w:rsid w:val="00ED0FDF"/>
    <w:rsid w:val="00ED101E"/>
    <w:rsid w:val="00ED2B6A"/>
    <w:rsid w:val="00ED306F"/>
    <w:rsid w:val="00ED3439"/>
    <w:rsid w:val="00ED3787"/>
    <w:rsid w:val="00ED44B1"/>
    <w:rsid w:val="00ED630C"/>
    <w:rsid w:val="00EE07C8"/>
    <w:rsid w:val="00EE0924"/>
    <w:rsid w:val="00EE0B7B"/>
    <w:rsid w:val="00EE11D2"/>
    <w:rsid w:val="00EE123D"/>
    <w:rsid w:val="00EE164B"/>
    <w:rsid w:val="00EE2BEF"/>
    <w:rsid w:val="00EE3063"/>
    <w:rsid w:val="00EE4DEF"/>
    <w:rsid w:val="00EE4EE7"/>
    <w:rsid w:val="00EE5017"/>
    <w:rsid w:val="00EE672B"/>
    <w:rsid w:val="00EE756F"/>
    <w:rsid w:val="00EE797F"/>
    <w:rsid w:val="00EE7B6C"/>
    <w:rsid w:val="00EF095B"/>
    <w:rsid w:val="00EF0C08"/>
    <w:rsid w:val="00EF1863"/>
    <w:rsid w:val="00EF3286"/>
    <w:rsid w:val="00EF3364"/>
    <w:rsid w:val="00EF3629"/>
    <w:rsid w:val="00EF390E"/>
    <w:rsid w:val="00EF57B4"/>
    <w:rsid w:val="00EF5E86"/>
    <w:rsid w:val="00EF6EB1"/>
    <w:rsid w:val="00EF7234"/>
    <w:rsid w:val="00EF736F"/>
    <w:rsid w:val="00EF762E"/>
    <w:rsid w:val="00EF7A70"/>
    <w:rsid w:val="00F000FD"/>
    <w:rsid w:val="00F01859"/>
    <w:rsid w:val="00F026CF"/>
    <w:rsid w:val="00F02BB1"/>
    <w:rsid w:val="00F02F73"/>
    <w:rsid w:val="00F0359E"/>
    <w:rsid w:val="00F03D0D"/>
    <w:rsid w:val="00F04212"/>
    <w:rsid w:val="00F0487A"/>
    <w:rsid w:val="00F04C81"/>
    <w:rsid w:val="00F04DFE"/>
    <w:rsid w:val="00F052ED"/>
    <w:rsid w:val="00F05D1E"/>
    <w:rsid w:val="00F062EE"/>
    <w:rsid w:val="00F06B87"/>
    <w:rsid w:val="00F06E5D"/>
    <w:rsid w:val="00F079E3"/>
    <w:rsid w:val="00F079F2"/>
    <w:rsid w:val="00F07CA6"/>
    <w:rsid w:val="00F1067B"/>
    <w:rsid w:val="00F10DC7"/>
    <w:rsid w:val="00F111E3"/>
    <w:rsid w:val="00F11F06"/>
    <w:rsid w:val="00F12E73"/>
    <w:rsid w:val="00F13A5B"/>
    <w:rsid w:val="00F1432C"/>
    <w:rsid w:val="00F14A25"/>
    <w:rsid w:val="00F15630"/>
    <w:rsid w:val="00F16438"/>
    <w:rsid w:val="00F166AC"/>
    <w:rsid w:val="00F175C6"/>
    <w:rsid w:val="00F17D86"/>
    <w:rsid w:val="00F17EFB"/>
    <w:rsid w:val="00F208DA"/>
    <w:rsid w:val="00F20B53"/>
    <w:rsid w:val="00F2127B"/>
    <w:rsid w:val="00F2171A"/>
    <w:rsid w:val="00F21D47"/>
    <w:rsid w:val="00F21F56"/>
    <w:rsid w:val="00F21F7A"/>
    <w:rsid w:val="00F2277D"/>
    <w:rsid w:val="00F23EE9"/>
    <w:rsid w:val="00F24606"/>
    <w:rsid w:val="00F246E1"/>
    <w:rsid w:val="00F2475C"/>
    <w:rsid w:val="00F24EA7"/>
    <w:rsid w:val="00F24F45"/>
    <w:rsid w:val="00F250B0"/>
    <w:rsid w:val="00F255B3"/>
    <w:rsid w:val="00F256F4"/>
    <w:rsid w:val="00F25E18"/>
    <w:rsid w:val="00F26CBF"/>
    <w:rsid w:val="00F2767E"/>
    <w:rsid w:val="00F304AC"/>
    <w:rsid w:val="00F30728"/>
    <w:rsid w:val="00F30F32"/>
    <w:rsid w:val="00F312B7"/>
    <w:rsid w:val="00F326A7"/>
    <w:rsid w:val="00F326FA"/>
    <w:rsid w:val="00F33A27"/>
    <w:rsid w:val="00F33DEE"/>
    <w:rsid w:val="00F3401D"/>
    <w:rsid w:val="00F34980"/>
    <w:rsid w:val="00F355D2"/>
    <w:rsid w:val="00F37068"/>
    <w:rsid w:val="00F370F6"/>
    <w:rsid w:val="00F37C8E"/>
    <w:rsid w:val="00F37F96"/>
    <w:rsid w:val="00F41AA6"/>
    <w:rsid w:val="00F41BC2"/>
    <w:rsid w:val="00F42077"/>
    <w:rsid w:val="00F421C7"/>
    <w:rsid w:val="00F43138"/>
    <w:rsid w:val="00F43674"/>
    <w:rsid w:val="00F439F9"/>
    <w:rsid w:val="00F44A86"/>
    <w:rsid w:val="00F44E62"/>
    <w:rsid w:val="00F453ED"/>
    <w:rsid w:val="00F45A6F"/>
    <w:rsid w:val="00F45B51"/>
    <w:rsid w:val="00F45D3A"/>
    <w:rsid w:val="00F46673"/>
    <w:rsid w:val="00F47314"/>
    <w:rsid w:val="00F47896"/>
    <w:rsid w:val="00F50AFE"/>
    <w:rsid w:val="00F50F3C"/>
    <w:rsid w:val="00F5194A"/>
    <w:rsid w:val="00F51CDA"/>
    <w:rsid w:val="00F520F2"/>
    <w:rsid w:val="00F5233C"/>
    <w:rsid w:val="00F527AC"/>
    <w:rsid w:val="00F5280A"/>
    <w:rsid w:val="00F52ED9"/>
    <w:rsid w:val="00F53DE3"/>
    <w:rsid w:val="00F53E71"/>
    <w:rsid w:val="00F53F7B"/>
    <w:rsid w:val="00F54C98"/>
    <w:rsid w:val="00F54FF4"/>
    <w:rsid w:val="00F5554C"/>
    <w:rsid w:val="00F5720A"/>
    <w:rsid w:val="00F5743A"/>
    <w:rsid w:val="00F57E37"/>
    <w:rsid w:val="00F57FFA"/>
    <w:rsid w:val="00F607BB"/>
    <w:rsid w:val="00F60EC1"/>
    <w:rsid w:val="00F61279"/>
    <w:rsid w:val="00F618C5"/>
    <w:rsid w:val="00F62184"/>
    <w:rsid w:val="00F62411"/>
    <w:rsid w:val="00F62415"/>
    <w:rsid w:val="00F6419A"/>
    <w:rsid w:val="00F6429E"/>
    <w:rsid w:val="00F64408"/>
    <w:rsid w:val="00F644CA"/>
    <w:rsid w:val="00F649A8"/>
    <w:rsid w:val="00F65727"/>
    <w:rsid w:val="00F66F8B"/>
    <w:rsid w:val="00F67332"/>
    <w:rsid w:val="00F7236C"/>
    <w:rsid w:val="00F72629"/>
    <w:rsid w:val="00F72FF4"/>
    <w:rsid w:val="00F734F5"/>
    <w:rsid w:val="00F735DC"/>
    <w:rsid w:val="00F74A50"/>
    <w:rsid w:val="00F75EFC"/>
    <w:rsid w:val="00F76028"/>
    <w:rsid w:val="00F763D4"/>
    <w:rsid w:val="00F76752"/>
    <w:rsid w:val="00F76942"/>
    <w:rsid w:val="00F769DB"/>
    <w:rsid w:val="00F76A5B"/>
    <w:rsid w:val="00F7753D"/>
    <w:rsid w:val="00F80661"/>
    <w:rsid w:val="00F80BF0"/>
    <w:rsid w:val="00F80C4E"/>
    <w:rsid w:val="00F81277"/>
    <w:rsid w:val="00F816AE"/>
    <w:rsid w:val="00F81BBD"/>
    <w:rsid w:val="00F81DF8"/>
    <w:rsid w:val="00F8237A"/>
    <w:rsid w:val="00F82B24"/>
    <w:rsid w:val="00F83151"/>
    <w:rsid w:val="00F836E9"/>
    <w:rsid w:val="00F842C1"/>
    <w:rsid w:val="00F875AB"/>
    <w:rsid w:val="00F901C8"/>
    <w:rsid w:val="00F904FF"/>
    <w:rsid w:val="00F90DB9"/>
    <w:rsid w:val="00F91C60"/>
    <w:rsid w:val="00F91E3F"/>
    <w:rsid w:val="00F921D8"/>
    <w:rsid w:val="00F9278A"/>
    <w:rsid w:val="00F92E46"/>
    <w:rsid w:val="00F92FAF"/>
    <w:rsid w:val="00F9335D"/>
    <w:rsid w:val="00F93FA5"/>
    <w:rsid w:val="00F94399"/>
    <w:rsid w:val="00F94506"/>
    <w:rsid w:val="00F94F05"/>
    <w:rsid w:val="00F9599B"/>
    <w:rsid w:val="00F97C55"/>
    <w:rsid w:val="00F97C5F"/>
    <w:rsid w:val="00FA051D"/>
    <w:rsid w:val="00FA1258"/>
    <w:rsid w:val="00FA18F6"/>
    <w:rsid w:val="00FA1E77"/>
    <w:rsid w:val="00FA1E81"/>
    <w:rsid w:val="00FA7116"/>
    <w:rsid w:val="00FA7A9C"/>
    <w:rsid w:val="00FA7D17"/>
    <w:rsid w:val="00FB042F"/>
    <w:rsid w:val="00FB05EC"/>
    <w:rsid w:val="00FB0DED"/>
    <w:rsid w:val="00FB13B8"/>
    <w:rsid w:val="00FB1EBE"/>
    <w:rsid w:val="00FB3D0B"/>
    <w:rsid w:val="00FB4301"/>
    <w:rsid w:val="00FB44DE"/>
    <w:rsid w:val="00FB4539"/>
    <w:rsid w:val="00FB4A50"/>
    <w:rsid w:val="00FB4F4E"/>
    <w:rsid w:val="00FB5AB9"/>
    <w:rsid w:val="00FB6234"/>
    <w:rsid w:val="00FB65FD"/>
    <w:rsid w:val="00FB6D88"/>
    <w:rsid w:val="00FB71C3"/>
    <w:rsid w:val="00FB737F"/>
    <w:rsid w:val="00FB7456"/>
    <w:rsid w:val="00FC0671"/>
    <w:rsid w:val="00FC1165"/>
    <w:rsid w:val="00FC1C29"/>
    <w:rsid w:val="00FC1F7B"/>
    <w:rsid w:val="00FC21D2"/>
    <w:rsid w:val="00FC229F"/>
    <w:rsid w:val="00FC326C"/>
    <w:rsid w:val="00FC3D77"/>
    <w:rsid w:val="00FC3E36"/>
    <w:rsid w:val="00FC43DB"/>
    <w:rsid w:val="00FC4CD0"/>
    <w:rsid w:val="00FC5853"/>
    <w:rsid w:val="00FC5927"/>
    <w:rsid w:val="00FC5B90"/>
    <w:rsid w:val="00FC610E"/>
    <w:rsid w:val="00FC6D5B"/>
    <w:rsid w:val="00FD00F1"/>
    <w:rsid w:val="00FD047F"/>
    <w:rsid w:val="00FD0688"/>
    <w:rsid w:val="00FD0ACC"/>
    <w:rsid w:val="00FD11B2"/>
    <w:rsid w:val="00FD1639"/>
    <w:rsid w:val="00FD2CE7"/>
    <w:rsid w:val="00FD33DD"/>
    <w:rsid w:val="00FD3D14"/>
    <w:rsid w:val="00FD4434"/>
    <w:rsid w:val="00FD4771"/>
    <w:rsid w:val="00FD4D53"/>
    <w:rsid w:val="00FD53B8"/>
    <w:rsid w:val="00FD66B0"/>
    <w:rsid w:val="00FD731B"/>
    <w:rsid w:val="00FD76AE"/>
    <w:rsid w:val="00FD7AE9"/>
    <w:rsid w:val="00FD7E2C"/>
    <w:rsid w:val="00FE1386"/>
    <w:rsid w:val="00FE2541"/>
    <w:rsid w:val="00FE3BAD"/>
    <w:rsid w:val="00FE519B"/>
    <w:rsid w:val="00FE56D7"/>
    <w:rsid w:val="00FE6177"/>
    <w:rsid w:val="00FE75E5"/>
    <w:rsid w:val="00FE7F94"/>
    <w:rsid w:val="00FF01BF"/>
    <w:rsid w:val="00FF06CB"/>
    <w:rsid w:val="00FF0888"/>
    <w:rsid w:val="00FF0AF0"/>
    <w:rsid w:val="00FF2064"/>
    <w:rsid w:val="00FF21A7"/>
    <w:rsid w:val="00FF29E1"/>
    <w:rsid w:val="00FF2A7E"/>
    <w:rsid w:val="00FF3A87"/>
    <w:rsid w:val="00FF4F0D"/>
    <w:rsid w:val="00FF5489"/>
    <w:rsid w:val="00FF54A1"/>
    <w:rsid w:val="00FF567C"/>
    <w:rsid w:val="00FF6804"/>
    <w:rsid w:val="00FF6855"/>
    <w:rsid w:val="00FF7633"/>
    <w:rsid w:val="00FF79AE"/>
    <w:rsid w:val="00FF7B7D"/>
    <w:rsid w:val="00FF7C2E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0BC11"/>
  <w15:docId w15:val="{9A60EEC2-A2E8-49A0-B45B-D0B9C41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DE7"/>
    <w:rPr>
      <w:sz w:val="24"/>
      <w:szCs w:val="24"/>
      <w:lang w:eastAsia="es-MX"/>
    </w:rPr>
  </w:style>
  <w:style w:type="paragraph" w:styleId="Ttulo1">
    <w:name w:val="heading 1"/>
    <w:basedOn w:val="Normal"/>
    <w:next w:val="Normal"/>
    <w:qFormat/>
    <w:rsid w:val="00137491"/>
    <w:pPr>
      <w:keepNext/>
      <w:keepLines/>
      <w:spacing w:after="480"/>
      <w:jc w:val="center"/>
      <w:outlineLvl w:val="0"/>
    </w:pPr>
    <w:rPr>
      <w:b/>
      <w:sz w:val="32"/>
      <w:szCs w:val="20"/>
      <w:lang w:val="es-ES_tradnl"/>
    </w:rPr>
  </w:style>
  <w:style w:type="paragraph" w:styleId="Ttulo3">
    <w:name w:val="heading 3"/>
    <w:basedOn w:val="Normal"/>
    <w:next w:val="Normal"/>
    <w:qFormat/>
    <w:rsid w:val="00CC0ED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40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7">
    <w:name w:val="heading 7"/>
    <w:basedOn w:val="Normal"/>
    <w:next w:val="Normal"/>
    <w:qFormat/>
    <w:rsid w:val="00CC0ED0"/>
    <w:pPr>
      <w:spacing w:before="240" w:after="60"/>
      <w:outlineLvl w:val="6"/>
    </w:pPr>
    <w:rPr>
      <w:rFonts w:eastAsia="MS Mincho"/>
    </w:rPr>
  </w:style>
  <w:style w:type="paragraph" w:styleId="Ttulo8">
    <w:name w:val="heading 8"/>
    <w:basedOn w:val="Normal"/>
    <w:next w:val="Normal"/>
    <w:qFormat/>
    <w:rsid w:val="00CC0ED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137491"/>
  </w:style>
  <w:style w:type="paragraph" w:styleId="Encabezado">
    <w:name w:val="header"/>
    <w:basedOn w:val="Normal"/>
    <w:link w:val="EncabezadoCar"/>
    <w:rsid w:val="00137491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137491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paragraph" w:customStyle="1" w:styleId="Textopredeterminado">
    <w:name w:val="Texto predeterminado"/>
    <w:basedOn w:val="Normal"/>
    <w:rsid w:val="006418E8"/>
    <w:pPr>
      <w:autoSpaceDE w:val="0"/>
      <w:autoSpaceDN w:val="0"/>
      <w:adjustRightInd w:val="0"/>
    </w:pPr>
  </w:style>
  <w:style w:type="character" w:styleId="Fuerte">
    <w:name w:val="Strong"/>
    <w:uiPriority w:val="22"/>
    <w:qFormat/>
    <w:rsid w:val="006418E8"/>
    <w:rPr>
      <w:b/>
      <w:bCs/>
      <w:sz w:val="24"/>
    </w:rPr>
  </w:style>
  <w:style w:type="paragraph" w:customStyle="1" w:styleId="Cuerpodetexto">
    <w:name w:val="Cuerpo de texto"/>
    <w:basedOn w:val="Normal"/>
    <w:rsid w:val="006418E8"/>
    <w:pPr>
      <w:widowControl w:val="0"/>
      <w:autoSpaceDN w:val="0"/>
      <w:adjustRightInd w:val="0"/>
      <w:spacing w:after="283"/>
    </w:pPr>
    <w:rPr>
      <w:rFonts w:cs="Arial Unicode MS"/>
      <w:color w:val="000000"/>
      <w:lang w:val="es-ES_tradnl"/>
    </w:rPr>
  </w:style>
  <w:style w:type="paragraph" w:styleId="Ttulo">
    <w:name w:val="Title"/>
    <w:basedOn w:val="Normal"/>
    <w:qFormat/>
    <w:rsid w:val="00CC0ED0"/>
    <w:pPr>
      <w:autoSpaceDE w:val="0"/>
      <w:autoSpaceDN w:val="0"/>
      <w:jc w:val="center"/>
    </w:pPr>
    <w:rPr>
      <w:rFonts w:ascii="Tahoma" w:hAnsi="Tahoma" w:cs="Tahoma"/>
      <w:lang w:val="es-ES_tradnl"/>
    </w:rPr>
  </w:style>
  <w:style w:type="paragraph" w:styleId="Textoindependiente2">
    <w:name w:val="Body Text 2"/>
    <w:basedOn w:val="Normal"/>
    <w:rsid w:val="00CC0ED0"/>
    <w:pPr>
      <w:jc w:val="center"/>
    </w:pPr>
    <w:rPr>
      <w:rFonts w:eastAsia="MS Mincho"/>
    </w:rPr>
  </w:style>
  <w:style w:type="paragraph" w:styleId="NormalWeb">
    <w:name w:val="Normal (Web)"/>
    <w:basedOn w:val="Normal"/>
    <w:uiPriority w:val="99"/>
    <w:rsid w:val="00FD33D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E5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80F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0F5A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Ha,titulo 3,items,Bolita,Párrafo de lista3,Párrafo de lista4,Párrafo de lista5,HOJA,BOLADEF,Párrafo de lista21,BOLA,Nivel 1 OS,Normal_viñetas_ICONTEC,Colorful List Accent 1,Bullet List,FooterText,Foot,List Paragraph"/>
    <w:basedOn w:val="Normal"/>
    <w:link w:val="PrrafodelistaCar"/>
    <w:uiPriority w:val="34"/>
    <w:qFormat/>
    <w:rsid w:val="0053436E"/>
    <w:pPr>
      <w:spacing w:after="200"/>
      <w:ind w:left="720"/>
      <w:contextualSpacing/>
    </w:pPr>
    <w:rPr>
      <w:rFonts w:ascii="Cambria" w:hAnsi="Cambria"/>
      <w:lang w:eastAsia="ja-JP"/>
    </w:rPr>
  </w:style>
  <w:style w:type="character" w:customStyle="1" w:styleId="PrrafodelistaCar">
    <w:name w:val="Párrafo de lista Car"/>
    <w:aliases w:val="Ha Car,titulo 3 Car,items Car,Bolita Car,Párrafo de lista3 Car,Párrafo de lista4 Car,Párrafo de lista5 Car,HOJA Car,BOLADEF Car,Párrafo de lista21 Car,BOLA Car,Nivel 1 OS Car,Normal_viñetas_ICONTEC Car,Colorful List Accent 1 Car"/>
    <w:link w:val="Prrafodelista"/>
    <w:uiPriority w:val="34"/>
    <w:qFormat/>
    <w:rsid w:val="0053436E"/>
    <w:rPr>
      <w:rFonts w:ascii="Cambria" w:hAnsi="Cambria"/>
      <w:sz w:val="24"/>
      <w:szCs w:val="24"/>
      <w:lang w:val="es-ES" w:eastAsia="ja-JP"/>
    </w:rPr>
  </w:style>
  <w:style w:type="character" w:customStyle="1" w:styleId="EncabezadoCar">
    <w:name w:val="Encabezado Car"/>
    <w:link w:val="Encabezado"/>
    <w:rsid w:val="00CA18A8"/>
    <w:rPr>
      <w:rFonts w:ascii="Arial" w:hAnsi="Arial"/>
      <w:lang w:val="es-ES_tradnl" w:eastAsia="es-ES"/>
    </w:rPr>
  </w:style>
  <w:style w:type="paragraph" w:customStyle="1" w:styleId="CUERPOTEXTO">
    <w:name w:val="CUERPO TEXTO"/>
    <w:rsid w:val="00463040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3" w:line="206" w:lineRule="atLeast"/>
      <w:ind w:firstLine="283"/>
      <w:jc w:val="both"/>
    </w:pPr>
    <w:rPr>
      <w:color w:val="000000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2B522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2B522F"/>
    <w:pPr>
      <w:spacing w:before="100" w:beforeAutospacing="1" w:after="100" w:afterAutospacing="1"/>
    </w:pPr>
    <w:rPr>
      <w:lang w:eastAsia="es-CO"/>
    </w:rPr>
  </w:style>
  <w:style w:type="character" w:styleId="Refdecomentario">
    <w:name w:val="annotation reference"/>
    <w:basedOn w:val="Fuentedeprrafopredeter"/>
    <w:rsid w:val="00D849F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849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849FD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849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849FD"/>
    <w:rPr>
      <w:rFonts w:ascii="Arial" w:hAnsi="Arial"/>
      <w:b/>
      <w:bCs/>
      <w:lang w:val="es-ES" w:eastAsia="es-ES"/>
    </w:rPr>
  </w:style>
  <w:style w:type="paragraph" w:customStyle="1" w:styleId="Standard">
    <w:name w:val="Standard"/>
    <w:rsid w:val="00027E14"/>
    <w:pPr>
      <w:suppressAutoHyphens/>
      <w:autoSpaceDN w:val="0"/>
      <w:spacing w:line="100" w:lineRule="atLeast"/>
      <w:textAlignment w:val="baseline"/>
    </w:pPr>
    <w:rPr>
      <w:rFonts w:ascii="Verdana" w:hAnsi="Verdana" w:cs="Verdana"/>
      <w:kern w:val="3"/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27E14"/>
    <w:pPr>
      <w:autoSpaceDN w:val="0"/>
    </w:pPr>
    <w:rPr>
      <w:rFonts w:eastAsia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27E14"/>
    <w:rPr>
      <w:rFonts w:eastAsia="Calibri"/>
      <w:lang w:val="es-ES" w:eastAsia="es-ES"/>
    </w:rPr>
  </w:style>
  <w:style w:type="character" w:styleId="Refdenotaalpie">
    <w:name w:val="footnote reference"/>
    <w:uiPriority w:val="99"/>
    <w:rsid w:val="00027E14"/>
    <w:rPr>
      <w:position w:val="0"/>
      <w:vertAlign w:val="superscript"/>
    </w:rPr>
  </w:style>
  <w:style w:type="paragraph" w:customStyle="1" w:styleId="Default0">
    <w:name w:val="Default"/>
    <w:rsid w:val="00B47B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aj">
    <w:name w:val="b_aj"/>
    <w:basedOn w:val="Fuentedeprrafopredeter"/>
    <w:rsid w:val="00C101C5"/>
  </w:style>
  <w:style w:type="character" w:styleId="Hipervnculo">
    <w:name w:val="Hyperlink"/>
    <w:basedOn w:val="Fuentedeprrafopredeter"/>
    <w:uiPriority w:val="99"/>
    <w:unhideWhenUsed/>
    <w:rsid w:val="00950287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44093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F5233C"/>
    <w:pPr>
      <w:tabs>
        <w:tab w:val="left" w:pos="3515"/>
      </w:tabs>
      <w:spacing w:line="240" w:lineRule="atLeast"/>
      <w:jc w:val="center"/>
    </w:pPr>
    <w:rPr>
      <w:sz w:val="22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BD6"/>
    <w:rPr>
      <w:rFonts w:ascii="Arial" w:hAnsi="Arial"/>
      <w:lang w:val="es-ES_tradnl" w:eastAsia="es-ES"/>
    </w:rPr>
  </w:style>
  <w:style w:type="paragraph" w:styleId="Revisin">
    <w:name w:val="Revision"/>
    <w:hidden/>
    <w:uiPriority w:val="99"/>
    <w:semiHidden/>
    <w:rsid w:val="004371B1"/>
    <w:rPr>
      <w:rFonts w:ascii="Arial" w:hAnsi="Arial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463ABF"/>
  </w:style>
  <w:style w:type="character" w:styleId="nfasis">
    <w:name w:val="Emphasis"/>
    <w:basedOn w:val="Fuentedeprrafopredeter"/>
    <w:uiPriority w:val="20"/>
    <w:qFormat/>
    <w:rsid w:val="008C7086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6F5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89B484D3C0594AA9FC5E461C4861C9" ma:contentTypeVersion="13" ma:contentTypeDescription="Crear nuevo documento." ma:contentTypeScope="" ma:versionID="7048f90f38c65cfb5d46c86cb253eae2">
  <xsd:schema xmlns:xsd="http://www.w3.org/2001/XMLSchema" xmlns:xs="http://www.w3.org/2001/XMLSchema" xmlns:p="http://schemas.microsoft.com/office/2006/metadata/properties" xmlns:ns1="http://schemas.microsoft.com/sharepoint/v3" xmlns:ns3="a312f4ff-8324-4130-8f5a-8e6cbd5b96f8" xmlns:ns4="221fab85-113c-442d-8b34-1e2ba2295b45" targetNamespace="http://schemas.microsoft.com/office/2006/metadata/properties" ma:root="true" ma:fieldsID="d7ab086ad2ec85a9370ae6490bbccd4f" ns1:_="" ns3:_="" ns4:_="">
    <xsd:import namespace="http://schemas.microsoft.com/sharepoint/v3"/>
    <xsd:import namespace="a312f4ff-8324-4130-8f5a-8e6cbd5b96f8"/>
    <xsd:import namespace="221fab85-113c-442d-8b34-1e2ba2295b4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2f4ff-8324-4130-8f5a-8e6cbd5b96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fab85-113c-442d-8b34-1e2ba2295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0F7266-7571-4EDF-B4D1-2725F62DD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C672C-6539-4AFD-8274-6CE6CE9B8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0A96F-20C7-42B8-A181-B76B003031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971CAF-CB56-4911-84D0-0671C989B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12f4ff-8324-4130-8f5a-8e6cbd5b96f8"/>
    <ds:schemaRef ds:uri="221fab85-113c-442d-8b34-1e2ba2295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1918</Words>
  <Characters>10878</Characters>
  <Application>Microsoft Office Word</Application>
  <DocSecurity>0</DocSecurity>
  <Lines>241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el cual se reglamenta parcialmente la Ley 715 de 2001</vt:lpstr>
    </vt:vector>
  </TitlesOfParts>
  <Company>PRSIDENCIA DE LA REPUBLICA</Company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el cual se reglamenta parcialmente la Ley 715 de 2001</dc:title>
  <dc:subject/>
  <dc:creator>PRESIDENCIA</dc:creator>
  <cp:keywords/>
  <dc:description/>
  <cp:lastModifiedBy>Carlos Jaime Orozco Gutierrez</cp:lastModifiedBy>
  <cp:revision>4</cp:revision>
  <cp:lastPrinted>2026-03-01T20:55:00Z</cp:lastPrinted>
  <dcterms:created xsi:type="dcterms:W3CDTF">2026-03-26T22:30:00Z</dcterms:created>
  <dcterms:modified xsi:type="dcterms:W3CDTF">2026-04-06T13:59:00Z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0x010100A189B484D3C0594AA9FC5E461C4861C9</vt:lpwstr>
  </property>
</Properties>
</file>